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5A84" w:rsidRPr="001B5AE8" w:rsidRDefault="006F5A84" w:rsidP="006F5A84">
      <w:pPr>
        <w:spacing w:afterLines="50" w:after="180" w:line="340" w:lineRule="exact"/>
        <w:jc w:val="center"/>
        <w:rPr>
          <w:rFonts w:ascii="標楷體" w:eastAsia="標楷體" w:hAnsi="標楷體"/>
          <w:color w:val="000000"/>
          <w:kern w:val="0"/>
          <w:szCs w:val="32"/>
        </w:rPr>
      </w:pPr>
      <w:r w:rsidRPr="001B5AE8">
        <w:rPr>
          <w:rFonts w:ascii="標楷體" w:eastAsia="標楷體" w:hAnsi="標楷體" w:hint="eastAsia"/>
          <w:b/>
          <w:color w:val="000000"/>
          <w:sz w:val="28"/>
          <w:szCs w:val="28"/>
        </w:rPr>
        <w:t>嘉義市大業實驗國民中學(國文領域課程)課程計畫</w:t>
      </w:r>
      <w:r w:rsidRPr="001B5AE8">
        <w:rPr>
          <w:rFonts w:ascii="標楷體" w:eastAsia="標楷體" w:hAnsi="標楷體"/>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04"/>
        <w:gridCol w:w="978"/>
        <w:gridCol w:w="397"/>
        <w:gridCol w:w="716"/>
        <w:gridCol w:w="1243"/>
        <w:gridCol w:w="102"/>
        <w:gridCol w:w="894"/>
        <w:gridCol w:w="696"/>
        <w:gridCol w:w="869"/>
        <w:gridCol w:w="977"/>
        <w:gridCol w:w="1380"/>
      </w:tblGrid>
      <w:tr w:rsidR="007661DA" w:rsidRPr="001B5AE8" w:rsidTr="00DD3F78">
        <w:tc>
          <w:tcPr>
            <w:tcW w:w="9755" w:type="dxa"/>
            <w:gridSpan w:val="12"/>
            <w:vAlign w:val="center"/>
          </w:tcPr>
          <w:p w:rsidR="007661DA" w:rsidRPr="001B5AE8" w:rsidRDefault="00F87A5D" w:rsidP="00342870">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嘉義市</w:t>
            </w:r>
            <w:r w:rsidR="006F5A84" w:rsidRPr="001B5AE8">
              <w:rPr>
                <w:rFonts w:ascii="標楷體" w:eastAsia="標楷體" w:hAnsi="標楷體" w:hint="eastAsia"/>
                <w:szCs w:val="24"/>
              </w:rPr>
              <w:t>大業實驗</w:t>
            </w:r>
            <w:r w:rsidR="007661DA" w:rsidRPr="001B5AE8">
              <w:rPr>
                <w:rFonts w:ascii="標楷體" w:eastAsia="標楷體" w:hAnsi="標楷體" w:hint="eastAsia"/>
                <w:szCs w:val="24"/>
              </w:rPr>
              <w:t>國民</w:t>
            </w:r>
            <w:r w:rsidR="00693942" w:rsidRPr="001B5AE8">
              <w:rPr>
                <w:rFonts w:ascii="標楷體" w:eastAsia="標楷體" w:hAnsi="標楷體" w:hint="eastAsia"/>
                <w:szCs w:val="24"/>
              </w:rPr>
              <w:t>中</w:t>
            </w:r>
            <w:r w:rsidR="007661DA" w:rsidRPr="001B5AE8">
              <w:rPr>
                <w:rFonts w:ascii="標楷體" w:eastAsia="標楷體" w:hAnsi="標楷體" w:hint="eastAsia"/>
                <w:szCs w:val="24"/>
              </w:rPr>
              <w:t>學</w:t>
            </w:r>
            <w:r w:rsidR="001D61C8" w:rsidRPr="001B5AE8">
              <w:rPr>
                <w:rFonts w:ascii="標楷體" w:eastAsia="標楷體" w:hAnsi="標楷體" w:hint="eastAsia"/>
                <w:szCs w:val="24"/>
              </w:rPr>
              <w:t>1</w:t>
            </w:r>
            <w:r w:rsidR="00342870" w:rsidRPr="001B5AE8">
              <w:rPr>
                <w:rFonts w:ascii="標楷體" w:eastAsia="標楷體" w:hAnsi="標楷體" w:hint="eastAsia"/>
                <w:szCs w:val="24"/>
              </w:rPr>
              <w:t>1</w:t>
            </w:r>
            <w:r w:rsidR="007D6E6F" w:rsidRPr="001B5AE8">
              <w:rPr>
                <w:rFonts w:ascii="標楷體" w:eastAsia="標楷體" w:hAnsi="標楷體" w:hint="eastAsia"/>
                <w:szCs w:val="24"/>
              </w:rPr>
              <w:t>4</w:t>
            </w:r>
            <w:r w:rsidR="007661DA" w:rsidRPr="001B5AE8">
              <w:rPr>
                <w:rFonts w:ascii="標楷體" w:eastAsia="標楷體" w:hAnsi="標楷體" w:hint="eastAsia"/>
                <w:szCs w:val="24"/>
              </w:rPr>
              <w:t>學年度</w:t>
            </w:r>
            <w:r w:rsidR="007D6E6F" w:rsidRPr="001B5AE8">
              <w:rPr>
                <w:rFonts w:ascii="標楷體" w:eastAsia="標楷體" w:hAnsi="標楷體" w:hint="eastAsia"/>
                <w:szCs w:val="24"/>
              </w:rPr>
              <w:t xml:space="preserve"> 秋冬學季</w:t>
            </w:r>
            <w:r w:rsidR="007661DA" w:rsidRPr="001B5AE8">
              <w:rPr>
                <w:rFonts w:ascii="標楷體" w:eastAsia="標楷體" w:hAnsi="標楷體" w:hint="eastAsia"/>
                <w:szCs w:val="24"/>
              </w:rPr>
              <w:t xml:space="preserve"> </w:t>
            </w:r>
            <w:r w:rsidR="007661DA" w:rsidRPr="001B5AE8">
              <w:rPr>
                <w:rFonts w:ascii="標楷體" w:eastAsia="標楷體" w:hAnsi="標楷體" w:hint="eastAsia"/>
                <w:szCs w:val="24"/>
                <w:u w:val="thick"/>
              </w:rPr>
              <w:t xml:space="preserve"> </w:t>
            </w:r>
            <w:r w:rsidR="006F5A84" w:rsidRPr="001B5AE8">
              <w:rPr>
                <w:rFonts w:ascii="標楷體" w:eastAsia="標楷體" w:hAnsi="標楷體" w:hint="eastAsia"/>
                <w:szCs w:val="24"/>
                <w:u w:val="thick"/>
              </w:rPr>
              <w:t>八</w:t>
            </w:r>
            <w:r w:rsidR="007661DA" w:rsidRPr="001B5AE8">
              <w:rPr>
                <w:rFonts w:ascii="標楷體" w:eastAsia="標楷體" w:hAnsi="標楷體" w:hint="eastAsia"/>
                <w:szCs w:val="24"/>
              </w:rPr>
              <w:t xml:space="preserve"> 年級 </w:t>
            </w:r>
            <w:r w:rsidR="006F5A84" w:rsidRPr="001B5AE8">
              <w:rPr>
                <w:rFonts w:ascii="標楷體" w:eastAsia="標楷體" w:hAnsi="標楷體" w:hint="eastAsia"/>
                <w:szCs w:val="24"/>
              </w:rPr>
              <w:t>國文</w:t>
            </w:r>
            <w:r w:rsidR="007661DA" w:rsidRPr="001B5AE8">
              <w:rPr>
                <w:rFonts w:ascii="標楷體" w:eastAsia="標楷體" w:hAnsi="標楷體" w:hint="eastAsia"/>
                <w:szCs w:val="24"/>
              </w:rPr>
              <w:t>領域課程計畫</w:t>
            </w:r>
          </w:p>
        </w:tc>
      </w:tr>
      <w:tr w:rsidR="007661DA" w:rsidRPr="001B5AE8" w:rsidTr="00DD3F78">
        <w:tc>
          <w:tcPr>
            <w:tcW w:w="2387" w:type="dxa"/>
            <w:gridSpan w:val="3"/>
            <w:vAlign w:val="center"/>
          </w:tcPr>
          <w:p w:rsidR="007661DA" w:rsidRPr="001B5AE8" w:rsidRDefault="007661DA" w:rsidP="007661DA">
            <w:pPr>
              <w:snapToGrid w:val="0"/>
              <w:spacing w:line="280" w:lineRule="atLeast"/>
              <w:jc w:val="center"/>
              <w:rPr>
                <w:rFonts w:ascii="標楷體" w:eastAsia="標楷體" w:hAnsi="標楷體"/>
                <w:szCs w:val="24"/>
              </w:rPr>
            </w:pPr>
            <w:r w:rsidRPr="001B5AE8">
              <w:rPr>
                <w:rFonts w:ascii="標楷體" w:eastAsia="標楷體" w:hAnsi="標楷體" w:hint="eastAsia"/>
                <w:szCs w:val="24"/>
              </w:rPr>
              <w:t>每週節數</w:t>
            </w:r>
          </w:p>
        </w:tc>
        <w:tc>
          <w:tcPr>
            <w:tcW w:w="2387" w:type="dxa"/>
            <w:gridSpan w:val="3"/>
            <w:vAlign w:val="center"/>
          </w:tcPr>
          <w:p w:rsidR="007661DA" w:rsidRPr="001B5AE8" w:rsidRDefault="006F5A84" w:rsidP="007661DA">
            <w:pPr>
              <w:snapToGrid w:val="0"/>
              <w:spacing w:line="280" w:lineRule="atLeast"/>
              <w:jc w:val="center"/>
              <w:rPr>
                <w:rFonts w:ascii="標楷體" w:eastAsia="標楷體" w:hAnsi="標楷體"/>
                <w:szCs w:val="24"/>
              </w:rPr>
            </w:pPr>
            <w:r w:rsidRPr="001B5AE8">
              <w:rPr>
                <w:rFonts w:ascii="標楷體" w:eastAsia="標楷體" w:hAnsi="標楷體" w:hint="eastAsia"/>
                <w:szCs w:val="24"/>
              </w:rPr>
              <w:t>5</w:t>
            </w:r>
            <w:r w:rsidR="007661DA" w:rsidRPr="001B5AE8">
              <w:rPr>
                <w:rFonts w:ascii="標楷體" w:eastAsia="標楷體" w:hAnsi="標楷體" w:hint="eastAsia"/>
                <w:szCs w:val="24"/>
              </w:rPr>
              <w:t>節</w:t>
            </w:r>
          </w:p>
        </w:tc>
        <w:tc>
          <w:tcPr>
            <w:tcW w:w="2594" w:type="dxa"/>
            <w:gridSpan w:val="4"/>
            <w:vAlign w:val="center"/>
          </w:tcPr>
          <w:p w:rsidR="007661DA" w:rsidRPr="001B5AE8" w:rsidRDefault="007661DA" w:rsidP="007661DA">
            <w:pPr>
              <w:snapToGrid w:val="0"/>
              <w:spacing w:line="280" w:lineRule="atLeast"/>
              <w:jc w:val="center"/>
              <w:rPr>
                <w:rFonts w:ascii="標楷體" w:eastAsia="標楷體" w:hAnsi="標楷體"/>
                <w:szCs w:val="24"/>
              </w:rPr>
            </w:pPr>
            <w:r w:rsidRPr="001B5AE8">
              <w:rPr>
                <w:rFonts w:ascii="標楷體" w:eastAsia="標楷體" w:hAnsi="標楷體" w:hint="eastAsia"/>
                <w:szCs w:val="24"/>
              </w:rPr>
              <w:t>設計者</w:t>
            </w:r>
          </w:p>
        </w:tc>
        <w:tc>
          <w:tcPr>
            <w:tcW w:w="2387" w:type="dxa"/>
            <w:gridSpan w:val="2"/>
          </w:tcPr>
          <w:p w:rsidR="007661DA" w:rsidRPr="001B5AE8" w:rsidRDefault="007D6E6F" w:rsidP="007661DA">
            <w:pPr>
              <w:snapToGrid w:val="0"/>
              <w:spacing w:line="280" w:lineRule="atLeast"/>
              <w:jc w:val="both"/>
              <w:rPr>
                <w:rFonts w:ascii="標楷體" w:eastAsia="標楷體" w:hAnsi="標楷體"/>
                <w:szCs w:val="24"/>
              </w:rPr>
            </w:pPr>
            <w:r w:rsidRPr="001B5AE8">
              <w:rPr>
                <w:rFonts w:ascii="標楷體" w:eastAsia="標楷體" w:hAnsi="標楷體" w:hint="eastAsia"/>
                <w:szCs w:val="24"/>
              </w:rPr>
              <w:t xml:space="preserve"> </w:t>
            </w:r>
            <w:r w:rsidR="006F5A84" w:rsidRPr="001B5AE8">
              <w:rPr>
                <w:rFonts w:ascii="標楷體" w:eastAsia="標楷體" w:hAnsi="標楷體" w:hint="eastAsia"/>
                <w:szCs w:val="24"/>
              </w:rPr>
              <w:t>國文領域團隊</w:t>
            </w:r>
          </w:p>
        </w:tc>
      </w:tr>
      <w:tr w:rsidR="00A010E2" w:rsidRPr="001B5AE8" w:rsidTr="00280D99">
        <w:trPr>
          <w:trHeight w:val="320"/>
        </w:trPr>
        <w:tc>
          <w:tcPr>
            <w:tcW w:w="2387" w:type="dxa"/>
            <w:gridSpan w:val="3"/>
            <w:vMerge w:val="restart"/>
            <w:vAlign w:val="center"/>
          </w:tcPr>
          <w:p w:rsidR="00A010E2" w:rsidRPr="001B5AE8" w:rsidRDefault="00A010E2" w:rsidP="00A010E2">
            <w:pPr>
              <w:jc w:val="center"/>
              <w:rPr>
                <w:rFonts w:ascii="標楷體" w:eastAsia="標楷體" w:hAnsi="標楷體"/>
                <w:szCs w:val="24"/>
              </w:rPr>
            </w:pPr>
            <w:r w:rsidRPr="001B5AE8">
              <w:rPr>
                <w:rFonts w:ascii="標楷體" w:eastAsia="標楷體" w:hAnsi="標楷體" w:hint="eastAsia"/>
                <w:szCs w:val="24"/>
              </w:rPr>
              <w:t>核心素養</w:t>
            </w:r>
          </w:p>
        </w:tc>
        <w:tc>
          <w:tcPr>
            <w:tcW w:w="1125" w:type="dxa"/>
            <w:gridSpan w:val="2"/>
            <w:vAlign w:val="center"/>
          </w:tcPr>
          <w:p w:rsidR="00A010E2" w:rsidRPr="001B5AE8" w:rsidRDefault="00A010E2" w:rsidP="00A010E2">
            <w:pPr>
              <w:snapToGrid w:val="0"/>
              <w:ind w:left="-19"/>
              <w:jc w:val="both"/>
              <w:rPr>
                <w:rFonts w:ascii="標楷體" w:eastAsia="標楷體" w:hAnsi="標楷體"/>
                <w:szCs w:val="24"/>
              </w:rPr>
            </w:pPr>
            <w:r w:rsidRPr="001B5AE8">
              <w:rPr>
                <w:rFonts w:ascii="標楷體" w:eastAsia="標楷體" w:hAnsi="標楷體" w:hint="eastAsia"/>
                <w:szCs w:val="24"/>
              </w:rPr>
              <w:t>總綱</w:t>
            </w:r>
          </w:p>
        </w:tc>
        <w:tc>
          <w:tcPr>
            <w:tcW w:w="6243" w:type="dxa"/>
            <w:gridSpan w:val="7"/>
          </w:tcPr>
          <w:p w:rsidR="006F5A84" w:rsidRPr="001B5AE8" w:rsidRDefault="006F5A84" w:rsidP="006F5A84">
            <w:pPr>
              <w:widowControl/>
              <w:jc w:val="both"/>
              <w:rPr>
                <w:rFonts w:ascii="標楷體" w:eastAsia="標楷體" w:hAnsi="標楷體"/>
                <w:color w:val="000000"/>
                <w:szCs w:val="24"/>
              </w:rPr>
            </w:pPr>
            <w:r w:rsidRPr="001B5AE8">
              <w:rPr>
                <w:rFonts w:ascii="標楷體" w:eastAsia="標楷體" w:hAnsi="標楷體" w:hint="eastAsia"/>
                <w:color w:val="000000"/>
                <w:szCs w:val="24"/>
              </w:rPr>
              <w:t>A1身心素質與自我精進</w:t>
            </w:r>
          </w:p>
          <w:p w:rsidR="006F5A84" w:rsidRPr="001B5AE8" w:rsidRDefault="006F5A84" w:rsidP="006F5A84">
            <w:pPr>
              <w:widowControl/>
              <w:jc w:val="both"/>
              <w:rPr>
                <w:rFonts w:ascii="標楷體" w:eastAsia="標楷體" w:hAnsi="標楷體"/>
                <w:color w:val="000000"/>
                <w:szCs w:val="24"/>
              </w:rPr>
            </w:pPr>
            <w:r w:rsidRPr="001B5AE8">
              <w:rPr>
                <w:rFonts w:ascii="標楷體" w:eastAsia="標楷體" w:hAnsi="標楷體" w:hint="eastAsia"/>
                <w:color w:val="000000"/>
                <w:szCs w:val="24"/>
              </w:rPr>
              <w:t>A2系統思考與解決問題</w:t>
            </w:r>
          </w:p>
          <w:p w:rsidR="006F5A84" w:rsidRPr="001B5AE8" w:rsidRDefault="006F5A84" w:rsidP="006F5A84">
            <w:pPr>
              <w:widowControl/>
              <w:jc w:val="both"/>
              <w:rPr>
                <w:rFonts w:ascii="標楷體" w:eastAsia="標楷體" w:hAnsi="標楷體"/>
                <w:color w:val="000000"/>
                <w:szCs w:val="24"/>
              </w:rPr>
            </w:pPr>
            <w:r w:rsidRPr="001B5AE8">
              <w:rPr>
                <w:rFonts w:ascii="標楷體" w:eastAsia="標楷體" w:hAnsi="標楷體" w:hint="eastAsia"/>
                <w:color w:val="000000"/>
                <w:szCs w:val="24"/>
              </w:rPr>
              <w:t>A3規劃執行與創新應變</w:t>
            </w:r>
          </w:p>
          <w:p w:rsidR="006F5A84" w:rsidRPr="001B5AE8" w:rsidRDefault="006F5A84" w:rsidP="006F5A84">
            <w:pPr>
              <w:widowControl/>
              <w:jc w:val="both"/>
              <w:rPr>
                <w:rFonts w:ascii="標楷體" w:eastAsia="標楷體" w:hAnsi="標楷體"/>
                <w:color w:val="000000"/>
                <w:szCs w:val="24"/>
              </w:rPr>
            </w:pPr>
            <w:r w:rsidRPr="001B5AE8">
              <w:rPr>
                <w:rFonts w:ascii="標楷體" w:eastAsia="標楷體" w:hAnsi="標楷體" w:hint="eastAsia"/>
                <w:color w:val="000000"/>
                <w:szCs w:val="24"/>
              </w:rPr>
              <w:t>B1符號運用與溝通表達</w:t>
            </w:r>
          </w:p>
          <w:p w:rsidR="006F5A84" w:rsidRPr="001B5AE8" w:rsidRDefault="006F5A84" w:rsidP="006F5A84">
            <w:pPr>
              <w:widowControl/>
              <w:jc w:val="both"/>
              <w:rPr>
                <w:rFonts w:ascii="標楷體" w:eastAsia="標楷體" w:hAnsi="標楷體"/>
                <w:color w:val="000000"/>
                <w:szCs w:val="24"/>
              </w:rPr>
            </w:pPr>
            <w:r w:rsidRPr="001B5AE8">
              <w:rPr>
                <w:rFonts w:ascii="標楷體" w:eastAsia="標楷體" w:hAnsi="標楷體" w:hint="eastAsia"/>
                <w:color w:val="000000"/>
                <w:szCs w:val="24"/>
              </w:rPr>
              <w:t>B2科技資訊與媒體素養</w:t>
            </w:r>
          </w:p>
          <w:p w:rsidR="006F5A84" w:rsidRPr="001B5AE8" w:rsidRDefault="006F5A84" w:rsidP="006F5A84">
            <w:pPr>
              <w:widowControl/>
              <w:jc w:val="both"/>
              <w:rPr>
                <w:rFonts w:ascii="標楷體" w:eastAsia="標楷體" w:hAnsi="標楷體"/>
                <w:color w:val="000000"/>
                <w:szCs w:val="24"/>
              </w:rPr>
            </w:pPr>
            <w:r w:rsidRPr="001B5AE8">
              <w:rPr>
                <w:rFonts w:ascii="標楷體" w:eastAsia="標楷體" w:hAnsi="標楷體" w:hint="eastAsia"/>
                <w:color w:val="000000"/>
                <w:szCs w:val="24"/>
              </w:rPr>
              <w:t>B3藝術涵養與美感素養</w:t>
            </w:r>
          </w:p>
          <w:p w:rsidR="006F5A84" w:rsidRPr="001B5AE8" w:rsidRDefault="006F5A84" w:rsidP="006F5A84">
            <w:pPr>
              <w:widowControl/>
              <w:jc w:val="both"/>
              <w:rPr>
                <w:rFonts w:ascii="標楷體" w:eastAsia="標楷體" w:hAnsi="標楷體"/>
                <w:color w:val="000000"/>
                <w:szCs w:val="24"/>
              </w:rPr>
            </w:pPr>
            <w:r w:rsidRPr="001B5AE8">
              <w:rPr>
                <w:rFonts w:ascii="標楷體" w:eastAsia="標楷體" w:hAnsi="標楷體" w:hint="eastAsia"/>
                <w:color w:val="000000"/>
                <w:szCs w:val="24"/>
              </w:rPr>
              <w:t>C1道德實踐與公民意識</w:t>
            </w:r>
          </w:p>
          <w:p w:rsidR="006F5A84" w:rsidRPr="001B5AE8" w:rsidRDefault="006F5A84" w:rsidP="006F5A84">
            <w:pPr>
              <w:widowControl/>
              <w:jc w:val="both"/>
              <w:rPr>
                <w:rFonts w:ascii="標楷體" w:eastAsia="標楷體" w:hAnsi="標楷體"/>
                <w:color w:val="000000"/>
                <w:szCs w:val="24"/>
              </w:rPr>
            </w:pPr>
            <w:r w:rsidRPr="001B5AE8">
              <w:rPr>
                <w:rFonts w:ascii="標楷體" w:eastAsia="標楷體" w:hAnsi="標楷體" w:hint="eastAsia"/>
                <w:color w:val="000000"/>
                <w:szCs w:val="24"/>
              </w:rPr>
              <w:t>C2人際關係與團隊合作</w:t>
            </w:r>
          </w:p>
          <w:p w:rsidR="00A010E2" w:rsidRPr="001B5AE8" w:rsidRDefault="006F5A84" w:rsidP="006F5A84">
            <w:pPr>
              <w:widowControl/>
              <w:jc w:val="both"/>
              <w:rPr>
                <w:rFonts w:ascii="標楷體" w:eastAsia="標楷體" w:hAnsi="標楷體"/>
                <w:color w:val="000000"/>
                <w:szCs w:val="24"/>
              </w:rPr>
            </w:pPr>
            <w:r w:rsidRPr="001B5AE8">
              <w:rPr>
                <w:rFonts w:ascii="標楷體" w:eastAsia="標楷體" w:hAnsi="標楷體" w:hint="eastAsia"/>
                <w:color w:val="000000"/>
                <w:szCs w:val="24"/>
              </w:rPr>
              <w:t>C3多元文化與國際理解</w:t>
            </w:r>
          </w:p>
        </w:tc>
      </w:tr>
      <w:tr w:rsidR="00803D04" w:rsidRPr="001B5AE8" w:rsidTr="00280D99">
        <w:trPr>
          <w:trHeight w:val="320"/>
        </w:trPr>
        <w:tc>
          <w:tcPr>
            <w:tcW w:w="2387" w:type="dxa"/>
            <w:gridSpan w:val="3"/>
            <w:vMerge/>
            <w:vAlign w:val="center"/>
          </w:tcPr>
          <w:p w:rsidR="00803D04" w:rsidRPr="001B5AE8" w:rsidRDefault="00803D04" w:rsidP="00803D04">
            <w:pPr>
              <w:snapToGrid w:val="0"/>
              <w:spacing w:line="280" w:lineRule="atLeast"/>
              <w:jc w:val="center"/>
              <w:rPr>
                <w:rFonts w:ascii="標楷體" w:eastAsia="標楷體" w:hAnsi="標楷體"/>
                <w:color w:val="FF0000"/>
                <w:szCs w:val="24"/>
              </w:rPr>
            </w:pPr>
          </w:p>
        </w:tc>
        <w:tc>
          <w:tcPr>
            <w:tcW w:w="1125" w:type="dxa"/>
            <w:gridSpan w:val="2"/>
            <w:vAlign w:val="center"/>
          </w:tcPr>
          <w:p w:rsidR="00803D04" w:rsidRPr="001B5AE8" w:rsidRDefault="00803D04" w:rsidP="00803D04">
            <w:pPr>
              <w:snapToGrid w:val="0"/>
              <w:spacing w:line="280" w:lineRule="atLeast"/>
              <w:jc w:val="both"/>
              <w:rPr>
                <w:rFonts w:ascii="標楷體" w:eastAsia="標楷體" w:hAnsi="標楷體"/>
                <w:szCs w:val="24"/>
              </w:rPr>
            </w:pPr>
            <w:r w:rsidRPr="001B5AE8">
              <w:rPr>
                <w:rFonts w:ascii="標楷體" w:eastAsia="標楷體" w:hAnsi="標楷體" w:hint="eastAsia"/>
                <w:szCs w:val="24"/>
              </w:rPr>
              <w:t>領綱</w:t>
            </w:r>
          </w:p>
        </w:tc>
        <w:tc>
          <w:tcPr>
            <w:tcW w:w="6243" w:type="dxa"/>
            <w:gridSpan w:val="7"/>
          </w:tcPr>
          <w:p w:rsidR="006F5A84" w:rsidRPr="001B5AE8" w:rsidRDefault="006F5A84" w:rsidP="006F5A84">
            <w:pPr>
              <w:ind w:left="1063" w:hangingChars="443" w:hanging="1063"/>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國-J-A1 透過國語文的學習，認識生涯及生命的典範，建立正向價值觀， 提高語文自學的興趣。</w:t>
            </w:r>
          </w:p>
          <w:p w:rsidR="006F5A84" w:rsidRPr="001B5AE8" w:rsidRDefault="006F5A84" w:rsidP="006F5A84">
            <w:pPr>
              <w:ind w:left="1063" w:hangingChars="443" w:hanging="1063"/>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國-J-A2 透過欣賞各類文本，培養思辨的能力，並能反思內容主題，應用於日常生活中，有效處理問題。</w:t>
            </w:r>
          </w:p>
          <w:p w:rsidR="006F5A84" w:rsidRPr="001B5AE8" w:rsidRDefault="006F5A84" w:rsidP="006F5A84">
            <w:pPr>
              <w:ind w:left="1063" w:hangingChars="443" w:hanging="1063"/>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國-J-B1 運用國語文表情達意，增進閱讀理解，進而提升欣賞及評析文本的能力，並能傾聽他人的需求、理解他人的觀點，達到良性的人我溝通與互動。</w:t>
            </w:r>
          </w:p>
          <w:p w:rsidR="006F5A84" w:rsidRPr="001B5AE8" w:rsidRDefault="006F5A84" w:rsidP="006F5A84">
            <w:pPr>
              <w:ind w:left="1063" w:hangingChars="443" w:hanging="1063"/>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國-J-B2 運用科技、資訊與各類媒體所提供的素材，進行檢索、統整、解釋及省思，並轉化成生活的能力與素養。</w:t>
            </w:r>
          </w:p>
          <w:p w:rsidR="006F5A84" w:rsidRPr="001B5AE8" w:rsidRDefault="006F5A84" w:rsidP="006F5A84">
            <w:pPr>
              <w:ind w:left="1063" w:hangingChars="443" w:hanging="1063"/>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國-J-B3 具備欣賞文學與相關藝術的能力，並培養創作的興趣，透過對文本的反思與分享，印證生活經驗，提升審美判斷力。</w:t>
            </w:r>
          </w:p>
          <w:p w:rsidR="006F5A84" w:rsidRPr="001B5AE8" w:rsidRDefault="006F5A84" w:rsidP="006F5A84">
            <w:pPr>
              <w:ind w:left="1063" w:hangingChars="443" w:hanging="1063"/>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國-J-C1 閱讀各類文本， 從中培養道德觀、責任感、同理心，並能觀察生活環境，主動關懷社會，增進對公共議題的興趣。</w:t>
            </w:r>
          </w:p>
          <w:p w:rsidR="00155FFD" w:rsidRPr="001B5AE8" w:rsidRDefault="006F5A84" w:rsidP="006F5A84">
            <w:pPr>
              <w:ind w:left="1063" w:hangingChars="443" w:hanging="1063"/>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國-J-C2 在國語文學習情境中，與他人合作學習，增進理解、溝通與包容的能力，在生活中建立友善的人際關係。</w:t>
            </w:r>
          </w:p>
        </w:tc>
      </w:tr>
      <w:tr w:rsidR="00155FFD" w:rsidRPr="001B5AE8" w:rsidTr="00E06389">
        <w:trPr>
          <w:trHeight w:val="219"/>
        </w:trPr>
        <w:tc>
          <w:tcPr>
            <w:tcW w:w="2387" w:type="dxa"/>
            <w:gridSpan w:val="3"/>
            <w:vMerge w:val="restart"/>
            <w:vAlign w:val="center"/>
          </w:tcPr>
          <w:p w:rsidR="00155FFD" w:rsidRPr="001B5AE8" w:rsidRDefault="00155FFD" w:rsidP="00155FFD">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學習重點</w:t>
            </w:r>
          </w:p>
        </w:tc>
        <w:tc>
          <w:tcPr>
            <w:tcW w:w="1125" w:type="dxa"/>
            <w:gridSpan w:val="2"/>
            <w:vAlign w:val="center"/>
          </w:tcPr>
          <w:p w:rsidR="00155FFD" w:rsidRPr="001B5AE8" w:rsidRDefault="00155FFD" w:rsidP="00155FFD">
            <w:pPr>
              <w:snapToGrid w:val="0"/>
              <w:spacing w:line="280" w:lineRule="atLeast"/>
              <w:jc w:val="both"/>
              <w:rPr>
                <w:rFonts w:ascii="標楷體" w:eastAsia="標楷體" w:hAnsi="標楷體"/>
                <w:szCs w:val="24"/>
              </w:rPr>
            </w:pPr>
            <w:r w:rsidRPr="001B5AE8">
              <w:rPr>
                <w:rFonts w:ascii="標楷體" w:eastAsia="標楷體" w:hAnsi="標楷體" w:hint="eastAsia"/>
                <w:szCs w:val="24"/>
              </w:rPr>
              <w:t>學習表現</w:t>
            </w:r>
          </w:p>
        </w:tc>
        <w:tc>
          <w:tcPr>
            <w:tcW w:w="6243" w:type="dxa"/>
            <w:gridSpan w:val="7"/>
          </w:tcPr>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1-IV-1 以同理心，聆聽各項發言並加記錄、歸納。</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1-IV-2 依據不同情境，分辨聲情意涵及表達技巧，適切回應。</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color w:val="000000"/>
                <w:szCs w:val="24"/>
              </w:rPr>
              <w:t xml:space="preserve">1-IV-4 </w:t>
            </w:r>
            <w:r w:rsidRPr="001B5AE8">
              <w:rPr>
                <w:rFonts w:ascii="標楷體" w:eastAsia="標楷體" w:hAnsi="標楷體" w:cs="Arial Unicode MS" w:hint="eastAsia"/>
                <w:color w:val="000000"/>
                <w:szCs w:val="24"/>
              </w:rPr>
              <w:t>靈活應用科技與資訊，增進聆聽能力，加強互動學習效果。</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2-IV-1 掌握生活情境，適切表達情意，分享自身經驗。</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2-IV-2 有效把握聽聞內容的邏輯，做出提問或回饋。</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color w:val="000000"/>
                <w:szCs w:val="24"/>
              </w:rPr>
              <w:lastRenderedPageBreak/>
              <w:t xml:space="preserve">2-IV-3 </w:t>
            </w:r>
            <w:r w:rsidRPr="001B5AE8">
              <w:rPr>
                <w:rFonts w:ascii="標楷體" w:eastAsia="標楷體" w:hAnsi="標楷體" w:cs="Arial Unicode MS" w:hint="eastAsia"/>
                <w:color w:val="000000"/>
                <w:szCs w:val="24"/>
              </w:rPr>
              <w:t>依理解的內容，明確表達意見，進行有條理的論辯，並注重言談禮貌。</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color w:val="000000"/>
                <w:szCs w:val="24"/>
              </w:rPr>
              <w:t xml:space="preserve">2-IV-5 </w:t>
            </w:r>
            <w:r w:rsidRPr="001B5AE8">
              <w:rPr>
                <w:rFonts w:ascii="標楷體" w:eastAsia="標楷體" w:hAnsi="標楷體" w:cs="Arial Unicode MS" w:hint="eastAsia"/>
                <w:color w:val="000000"/>
                <w:szCs w:val="24"/>
              </w:rPr>
              <w:t>視不同情境，進行報告、評論、演說及論辯。</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4-IV-1 認識國字至少4,500字，使用3,500字。</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4-IV-2 認識造字的原則，輔助識字，了解文字的形、音、義。</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4-IV-3 能運用字典或辭典了解一字多音及一字多義的現象。</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5-IV-1 比較不同標點符號的表達效果，流暢朗讀各類文本並表現情情感的起伏變化。</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5-IV-2 理解各類文本的句子、段落與主要概念，指出寫作的目的與觀點。</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5-IV-3 理解各類文本內容、形式和寫作特色。</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5-IV-4 應用閱讀策略增進學習效能，整合跨領域知識轉化為解決問題的能力。</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5-IV-5 大量閱讀多元文本，理解議題內涵及其與個人生活、社會結構的關聯性。</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5-IV-6 運用圖書館(室)、科技工具，蒐集資訊、組織材料，擴充閱讀視野。</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6-IV-1 善用標點符號，增進情感表達及說服力。</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6-IV-2 依據審題、立意、取材、組織、遣詞造句、修改潤飾，寫出結構完整、主旨明確、文辭優美的文章。</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6-IV-3 靈活運用仿寫、改寫等技巧，增進寫作能力。</w:t>
            </w:r>
          </w:p>
          <w:p w:rsidR="004C2206"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6-IV-4 依據需求書寫各類文本。</w:t>
            </w:r>
          </w:p>
          <w:p w:rsidR="00F64895" w:rsidRPr="001B5AE8" w:rsidRDefault="004C2206" w:rsidP="004C2206">
            <w:pPr>
              <w:ind w:leftChars="14" w:left="545" w:hangingChars="213" w:hanging="511"/>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6-IV-5 主動創作、自訂題目、闡述見解，並發表自己的作品。</w:t>
            </w:r>
          </w:p>
        </w:tc>
      </w:tr>
      <w:tr w:rsidR="00155FFD" w:rsidRPr="001B5AE8" w:rsidTr="00DD3F78">
        <w:trPr>
          <w:trHeight w:val="219"/>
        </w:trPr>
        <w:tc>
          <w:tcPr>
            <w:tcW w:w="2387" w:type="dxa"/>
            <w:gridSpan w:val="3"/>
            <w:vMerge/>
            <w:vAlign w:val="center"/>
          </w:tcPr>
          <w:p w:rsidR="00155FFD" w:rsidRPr="001B5AE8" w:rsidRDefault="00155FFD" w:rsidP="00155FFD">
            <w:pPr>
              <w:snapToGrid w:val="0"/>
              <w:spacing w:line="280" w:lineRule="atLeast"/>
              <w:jc w:val="center"/>
              <w:rPr>
                <w:rFonts w:ascii="標楷體" w:eastAsia="標楷體" w:hAnsi="標楷體"/>
                <w:szCs w:val="24"/>
              </w:rPr>
            </w:pPr>
          </w:p>
        </w:tc>
        <w:tc>
          <w:tcPr>
            <w:tcW w:w="1125" w:type="dxa"/>
            <w:gridSpan w:val="2"/>
            <w:vAlign w:val="center"/>
          </w:tcPr>
          <w:p w:rsidR="00155FFD" w:rsidRPr="001B5AE8" w:rsidRDefault="00155FFD" w:rsidP="00155FFD">
            <w:pPr>
              <w:snapToGrid w:val="0"/>
              <w:spacing w:line="280" w:lineRule="atLeast"/>
              <w:jc w:val="both"/>
              <w:rPr>
                <w:rFonts w:ascii="標楷體" w:eastAsia="標楷體" w:hAnsi="標楷體"/>
                <w:szCs w:val="24"/>
              </w:rPr>
            </w:pPr>
            <w:r w:rsidRPr="001B5AE8">
              <w:rPr>
                <w:rFonts w:ascii="標楷體" w:eastAsia="標楷體" w:hAnsi="標楷體" w:hint="eastAsia"/>
                <w:szCs w:val="24"/>
              </w:rPr>
              <w:t>學習內容</w:t>
            </w:r>
          </w:p>
        </w:tc>
        <w:tc>
          <w:tcPr>
            <w:tcW w:w="6243" w:type="dxa"/>
            <w:gridSpan w:val="7"/>
            <w:vAlign w:val="center"/>
          </w:tcPr>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Ab-IV-1 4,000個常用字的字形、字音和字義。</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Ab-IV-2 3,500個常用字的使用。</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Ab-IV-4 6,500個常用語詞的認念。</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Ab-IV-5 5,000個常用語詞的使用。</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Ab-IV-6 常用文言文的詞義及語詞結構。</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Ab-IV-7 常用文言文的字詞、虛字、古今義變。</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Ac-IV-1 標點符號在文本中的不同效果。</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Ac-IV-2 敘事、有無、判斷、表態等句型。</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Ac-IV-3 文句表達的邏輯與意義。</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Ad-IV-1 篇章的主旨、結構、寓意與分析。</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Ad-IV-2 新詩、現代散文、現代小說、劇本。</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Ad-IV-3 韻文：如古體詩、樂府詩、近體詩、詞、曲等。</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Ba-IV-1 順敘、倒敘、插敘與補敘法。</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Ba-IV-2 各種描寫的作用及呈現的效果。</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Bb-IV-1 自我及人際交流的感受。</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lastRenderedPageBreak/>
              <w:t>Bb-IV-3 對物或自然以及生命的感悟。</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Bb-IV-5 藉由敘述事件與描寫景物間接抒情。</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Bd-IV-1 以事實、理論為論據，達到說服、建構、批判等目的。</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Bd-IV-2 論證方式如比較、比喻等。</w:t>
            </w:r>
          </w:p>
          <w:p w:rsidR="003D1111"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Cb-IV-2 各類文本中所反映的個人與家庭、鄉里、國族及其他社群的關係。</w:t>
            </w:r>
          </w:p>
          <w:p w:rsidR="00D07BF5" w:rsidRPr="001B5AE8" w:rsidRDefault="003D1111" w:rsidP="003D1111">
            <w:pPr>
              <w:snapToGrid w:val="0"/>
              <w:spacing w:line="280" w:lineRule="atLeast"/>
              <w:jc w:val="both"/>
              <w:rPr>
                <w:rFonts w:ascii="標楷體" w:eastAsia="標楷體" w:hAnsi="標楷體"/>
                <w:szCs w:val="24"/>
              </w:rPr>
            </w:pPr>
            <w:r w:rsidRPr="001B5AE8">
              <w:rPr>
                <w:rFonts w:ascii="標楷體" w:eastAsia="標楷體" w:hAnsi="標楷體" w:hint="eastAsia"/>
                <w:szCs w:val="24"/>
              </w:rPr>
              <w:t>Cc-IV-1 各類文本中的藝術、信仰、思想等文化內涵。</w:t>
            </w:r>
          </w:p>
        </w:tc>
      </w:tr>
      <w:tr w:rsidR="00D07BF5" w:rsidRPr="001B5AE8" w:rsidTr="00E06389">
        <w:tc>
          <w:tcPr>
            <w:tcW w:w="2387" w:type="dxa"/>
            <w:gridSpan w:val="3"/>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lastRenderedPageBreak/>
              <w:t>融入之議題</w:t>
            </w:r>
          </w:p>
        </w:tc>
        <w:tc>
          <w:tcPr>
            <w:tcW w:w="7368" w:type="dxa"/>
            <w:gridSpan w:val="9"/>
          </w:tcPr>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【性別平等教育】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性J3 檢視家庭、學校、職場中基於性別刻板印象產生的偏見與歧視。</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【人權教育】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人J4 了解平等、正義的原則，並在生活中實踐。</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人J5 了解社會上有不同的群體和文化，尊重並欣賞其差異。</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【品德教育】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品J1 溝通合作與和諧人際關係。</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品EJU3 誠實信用。</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品J6 關懷弱勢的意涵、策略，及其實踐與反思。</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品EJU6 謙遜包容。</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品EJU7 欣賞感恩。</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品J7 同理分享與多元接納。</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品J8 理性溝通與問題解決。</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品J9 知行合一與自我反省。</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【生命教育】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生J2 探討完整的人的各個面向，包括身體與心理、理性與感性、自由與命定、境遇與嚮往，理解人的主體能動性，培養適切的自我觀。</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生J3 反思生老病死與人生無常的現象，探索人生的目的、價值與意義。</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【法治教育】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法J9 進行學生權利與校園法律之初探。</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【安全教育】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安J7 了解霸凌防制的精神。</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【家庭教育】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家J3 了解人際交往、親密關係的發展，以及溝通與衝突處理。</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家J5 了解與家人溝通互動及相互支持的適切方式。</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【生涯規劃教育】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涯J3 覺察自己的能力與興趣。</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涯J4 了解自己的人格特質與價值觀。</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【多元文化教育】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多J3 提高對弱勢或少數群體文化的覺察與省思。</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lastRenderedPageBreak/>
              <w:t>【閱讀素養教育】</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閱J1 發展多元文本的閱讀策略。</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閱J2 發展跨文本的比對、分析、深究的能力，以判讀文本知識的正確性。</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閱J3 理解學科知識內的重要詞彙的意涵，並懂得如何運用該詞彙與他人進行溝通。</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閱J4 除紙本閱讀之外，依學習需求選擇適當的閱讀媒材，並了解如何利用適當的管道獲得文本資源。</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閱J6 懂得在不同學習及生活情境中使用文本之規則。</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閱J8 在學習上遇到問題時，願意尋找課外資料，解決困難。</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閱J9 樂於參與閱讀相關的學習活動，並與他人交流。</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閱J10 主動尋求多元的詮釋，並試著表達自己的想法。</w:t>
            </w:r>
          </w:p>
          <w:p w:rsidR="003D1111" w:rsidRPr="001B5AE8" w:rsidRDefault="003D1111" w:rsidP="003D1111">
            <w:pPr>
              <w:rPr>
                <w:rFonts w:ascii="標楷體" w:eastAsia="標楷體" w:hAnsi="標楷體"/>
                <w:szCs w:val="24"/>
              </w:rPr>
            </w:pPr>
            <w:r w:rsidRPr="001B5AE8">
              <w:rPr>
                <w:rFonts w:ascii="標楷體" w:eastAsia="標楷體" w:hAnsi="標楷體" w:hint="eastAsia"/>
                <w:bCs/>
                <w:szCs w:val="24"/>
              </w:rPr>
              <w:t>【戶外教育】</w:t>
            </w:r>
          </w:p>
          <w:p w:rsidR="00806E81" w:rsidRPr="001B5AE8" w:rsidRDefault="003D1111" w:rsidP="003D1111">
            <w:pPr>
              <w:rPr>
                <w:rFonts w:ascii="標楷體" w:eastAsia="標楷體" w:hAnsi="標楷體" w:cs="Arial Unicode MS"/>
                <w:color w:val="000000"/>
                <w:szCs w:val="24"/>
              </w:rPr>
            </w:pPr>
            <w:r w:rsidRPr="001B5AE8">
              <w:rPr>
                <w:rFonts w:ascii="標楷體" w:eastAsia="標楷體" w:hAnsi="標楷體" w:hint="eastAsia"/>
                <w:bCs/>
                <w:szCs w:val="24"/>
              </w:rPr>
              <w:t>戶J2 擴充對環境的理解，運用所學的知識到生活當中，具備觀察、描述、測量、紀錄的能力。</w:t>
            </w:r>
          </w:p>
        </w:tc>
      </w:tr>
      <w:tr w:rsidR="00D07BF5" w:rsidRPr="001B5AE8" w:rsidTr="001A6348">
        <w:trPr>
          <w:trHeight w:val="300"/>
        </w:trPr>
        <w:tc>
          <w:tcPr>
            <w:tcW w:w="2387" w:type="dxa"/>
            <w:gridSpan w:val="3"/>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lastRenderedPageBreak/>
              <w:t>學習目標</w:t>
            </w:r>
          </w:p>
        </w:tc>
        <w:tc>
          <w:tcPr>
            <w:tcW w:w="7368" w:type="dxa"/>
            <w:gridSpan w:val="9"/>
            <w:vAlign w:val="center"/>
          </w:tcPr>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本學期課程目標為：</w:t>
            </w:r>
          </w:p>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本冊包含生活小品、古詩、現代散文、史傳文學、議論文、新詩等不同面向選文，多面向的文本，藉以訓練學生閱讀長文的能力。如此安排期使學生培養出正確理解和活用本國語言文字的能力，並能提升讀書興趣及自學能力，奠定終身學習的基礎。</w:t>
            </w:r>
          </w:p>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課程目標為：</w:t>
            </w:r>
          </w:p>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一、學習國語文知識，運用恰當文字語彙，抒發情感，表達意見。</w:t>
            </w:r>
          </w:p>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二、結合國語文與科技資訊，進行跨領域探索，發展自學能力，奠定終身學習的基礎。</w:t>
            </w:r>
          </w:p>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三、運用國語文分享經驗、溝通意見，建立良好人際關係，有效處理人生課題。</w:t>
            </w:r>
          </w:p>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四、閱讀各類文本，提升理解和思辨的能力，激發創作潛能。</w:t>
            </w:r>
          </w:p>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五、欣賞與評析文本，加強審美與感知的素養。</w:t>
            </w:r>
          </w:p>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六、經由閱讀，印證現實生活，學習觀察社會，理解並尊重多元文化，增進族群互動。</w:t>
            </w:r>
          </w:p>
          <w:p w:rsidR="00035E26"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七、透過國語文學習，認識個人與社群的關係，體會文化傳承與生命意義的開展。</w:t>
            </w:r>
          </w:p>
          <w:p w:rsidR="00D07BF5" w:rsidRPr="001B5AE8" w:rsidRDefault="00035E26" w:rsidP="00035E26">
            <w:pPr>
              <w:rPr>
                <w:rFonts w:ascii="標楷體" w:eastAsia="標楷體" w:hAnsi="標楷體"/>
                <w:color w:val="000000"/>
                <w:szCs w:val="24"/>
              </w:rPr>
            </w:pPr>
            <w:r w:rsidRPr="001B5AE8">
              <w:rPr>
                <w:rFonts w:ascii="標楷體" w:eastAsia="標楷體" w:hAnsi="標楷體" w:hint="eastAsia"/>
                <w:color w:val="000000"/>
                <w:szCs w:val="24"/>
              </w:rPr>
              <w:t>八、藉由國語文學習，關切本土與全球議題，拓展國際視野，培養參與公共事務的熱情與能力。</w:t>
            </w:r>
          </w:p>
        </w:tc>
      </w:tr>
      <w:tr w:rsidR="00D07BF5" w:rsidRPr="001B5AE8" w:rsidTr="00DD3F78">
        <w:tc>
          <w:tcPr>
            <w:tcW w:w="2387" w:type="dxa"/>
            <w:gridSpan w:val="3"/>
            <w:vAlign w:val="center"/>
          </w:tcPr>
          <w:p w:rsidR="00D07BF5" w:rsidRPr="001B5AE8" w:rsidRDefault="00D07BF5" w:rsidP="00D07BF5">
            <w:pPr>
              <w:snapToGrid w:val="0"/>
              <w:spacing w:line="280" w:lineRule="atLeast"/>
              <w:jc w:val="center"/>
              <w:rPr>
                <w:rFonts w:ascii="標楷體" w:eastAsia="標楷體" w:hAnsi="標楷體"/>
                <w:color w:val="FF0000"/>
                <w:szCs w:val="24"/>
              </w:rPr>
            </w:pPr>
            <w:r w:rsidRPr="001B5AE8">
              <w:rPr>
                <w:rFonts w:ascii="標楷體" w:eastAsia="標楷體" w:hAnsi="標楷體" w:hint="eastAsia"/>
                <w:szCs w:val="24"/>
              </w:rPr>
              <w:t>教學與評量說明</w:t>
            </w:r>
          </w:p>
        </w:tc>
        <w:tc>
          <w:tcPr>
            <w:tcW w:w="7368" w:type="dxa"/>
            <w:gridSpan w:val="9"/>
            <w:vAlign w:val="center"/>
          </w:tcPr>
          <w:p w:rsidR="00035E26" w:rsidRPr="001B5AE8" w:rsidRDefault="00035E26" w:rsidP="00035E26">
            <w:pPr>
              <w:snapToGrid w:val="0"/>
              <w:spacing w:line="280" w:lineRule="atLeast"/>
              <w:jc w:val="both"/>
              <w:rPr>
                <w:rFonts w:ascii="標楷體" w:eastAsia="標楷體" w:hAnsi="標楷體"/>
                <w:szCs w:val="24"/>
              </w:rPr>
            </w:pPr>
            <w:r w:rsidRPr="001B5AE8">
              <w:rPr>
                <w:rFonts w:ascii="標楷體" w:eastAsia="標楷體" w:hAnsi="標楷體" w:hint="eastAsia"/>
                <w:szCs w:val="24"/>
              </w:rPr>
              <w:t>1.口頭評量 2.課程討論 3.活動評量 4.紙筆作業與測驗</w:t>
            </w:r>
          </w:p>
          <w:p w:rsidR="00D07BF5" w:rsidRPr="001B5AE8" w:rsidRDefault="00035E26" w:rsidP="00035E26">
            <w:pPr>
              <w:snapToGrid w:val="0"/>
              <w:spacing w:line="280" w:lineRule="atLeast"/>
              <w:jc w:val="both"/>
              <w:rPr>
                <w:rFonts w:ascii="標楷體" w:eastAsia="標楷體" w:hAnsi="標楷體"/>
                <w:szCs w:val="24"/>
              </w:rPr>
            </w:pPr>
            <w:r w:rsidRPr="001B5AE8">
              <w:rPr>
                <w:rFonts w:ascii="標楷體" w:eastAsia="標楷體" w:hAnsi="標楷體" w:hint="eastAsia"/>
                <w:szCs w:val="24"/>
              </w:rPr>
              <w:t>5.網路蒐集 6.應用練習 7.分組討論</w:t>
            </w:r>
          </w:p>
        </w:tc>
      </w:tr>
      <w:tr w:rsidR="00D07BF5" w:rsidRPr="001B5AE8" w:rsidTr="00DD3F78">
        <w:tc>
          <w:tcPr>
            <w:tcW w:w="1393" w:type="dxa"/>
            <w:gridSpan w:val="2"/>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教科書版本</w:t>
            </w:r>
          </w:p>
        </w:tc>
        <w:tc>
          <w:tcPr>
            <w:tcW w:w="1394" w:type="dxa"/>
            <w:gridSpan w:val="2"/>
            <w:vAlign w:val="center"/>
          </w:tcPr>
          <w:p w:rsidR="00D07BF5" w:rsidRPr="001B5AE8" w:rsidRDefault="007D6E6F"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 xml:space="preserve"> </w:t>
            </w:r>
            <w:r w:rsidR="00CB0EF3" w:rsidRPr="001B5AE8">
              <w:rPr>
                <w:rFonts w:ascii="標楷體" w:eastAsia="標楷體" w:hAnsi="標楷體" w:hint="eastAsia"/>
                <w:szCs w:val="24"/>
              </w:rPr>
              <w:t>南一版</w:t>
            </w:r>
          </w:p>
        </w:tc>
        <w:tc>
          <w:tcPr>
            <w:tcW w:w="2090" w:type="dxa"/>
            <w:gridSpan w:val="3"/>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每週教學節數</w:t>
            </w:r>
          </w:p>
        </w:tc>
        <w:tc>
          <w:tcPr>
            <w:tcW w:w="1610" w:type="dxa"/>
            <w:gridSpan w:val="2"/>
            <w:vAlign w:val="center"/>
          </w:tcPr>
          <w:p w:rsidR="00D07BF5" w:rsidRPr="001B5AE8" w:rsidRDefault="007D6E6F"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 xml:space="preserve"> </w:t>
            </w:r>
            <w:r w:rsidR="00CB0EF3" w:rsidRPr="001B5AE8">
              <w:rPr>
                <w:rFonts w:ascii="標楷體" w:eastAsia="標楷體" w:hAnsi="標楷體" w:hint="eastAsia"/>
                <w:szCs w:val="24"/>
              </w:rPr>
              <w:t>5</w:t>
            </w:r>
          </w:p>
        </w:tc>
        <w:tc>
          <w:tcPr>
            <w:tcW w:w="1874" w:type="dxa"/>
            <w:gridSpan w:val="2"/>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學期總教學節數</w:t>
            </w:r>
          </w:p>
        </w:tc>
        <w:tc>
          <w:tcPr>
            <w:tcW w:w="1394" w:type="dxa"/>
            <w:vAlign w:val="center"/>
          </w:tcPr>
          <w:p w:rsidR="00D07BF5" w:rsidRPr="001B5AE8" w:rsidRDefault="007D6E6F"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 xml:space="preserve"> </w:t>
            </w:r>
            <w:r w:rsidR="00CB0EF3" w:rsidRPr="001B5AE8">
              <w:rPr>
                <w:rFonts w:ascii="標楷體" w:eastAsia="標楷體" w:hAnsi="標楷體" w:hint="eastAsia"/>
                <w:szCs w:val="24"/>
              </w:rPr>
              <w:t>100</w:t>
            </w:r>
          </w:p>
        </w:tc>
      </w:tr>
      <w:tr w:rsidR="00D07BF5" w:rsidRPr="001B5AE8" w:rsidTr="00CD2DB5">
        <w:tc>
          <w:tcPr>
            <w:tcW w:w="675"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週次</w:t>
            </w:r>
          </w:p>
        </w:tc>
        <w:tc>
          <w:tcPr>
            <w:tcW w:w="4202" w:type="dxa"/>
            <w:gridSpan w:val="6"/>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單元名稱</w:t>
            </w:r>
          </w:p>
        </w:tc>
        <w:tc>
          <w:tcPr>
            <w:tcW w:w="901"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週次</w:t>
            </w:r>
          </w:p>
        </w:tc>
        <w:tc>
          <w:tcPr>
            <w:tcW w:w="3977" w:type="dxa"/>
            <w:gridSpan w:val="4"/>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單元名稱</w:t>
            </w:r>
          </w:p>
        </w:tc>
      </w:tr>
      <w:tr w:rsidR="00D07BF5" w:rsidRPr="001B5AE8" w:rsidTr="00CD2DB5">
        <w:tc>
          <w:tcPr>
            <w:tcW w:w="675"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一</w:t>
            </w:r>
          </w:p>
        </w:tc>
        <w:tc>
          <w:tcPr>
            <w:tcW w:w="4202" w:type="dxa"/>
            <w:gridSpan w:val="6"/>
            <w:vAlign w:val="center"/>
          </w:tcPr>
          <w:p w:rsidR="00D07BF5" w:rsidRPr="001B5AE8" w:rsidRDefault="00776BAF" w:rsidP="00A32E7A">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第一課 新詩選</w:t>
            </w:r>
          </w:p>
        </w:tc>
        <w:tc>
          <w:tcPr>
            <w:tcW w:w="901"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十二</w:t>
            </w:r>
          </w:p>
        </w:tc>
        <w:tc>
          <w:tcPr>
            <w:tcW w:w="3977" w:type="dxa"/>
            <w:gridSpan w:val="4"/>
            <w:vAlign w:val="center"/>
          </w:tcPr>
          <w:p w:rsidR="00D07BF5" w:rsidRPr="001B5AE8" w:rsidRDefault="00776BAF" w:rsidP="00D07BF5">
            <w:pPr>
              <w:jc w:val="both"/>
              <w:rPr>
                <w:rFonts w:ascii="標楷體" w:eastAsia="標楷體" w:hAnsi="標楷體"/>
                <w:szCs w:val="24"/>
              </w:rPr>
            </w:pPr>
            <w:r w:rsidRPr="001B5AE8">
              <w:rPr>
                <w:rFonts w:ascii="標楷體" w:eastAsia="標楷體" w:hAnsi="標楷體" w:hint="eastAsia"/>
                <w:szCs w:val="24"/>
              </w:rPr>
              <w:t>語文常識二 語法(下)句型</w:t>
            </w:r>
          </w:p>
        </w:tc>
      </w:tr>
      <w:tr w:rsidR="00D07BF5" w:rsidRPr="001B5AE8" w:rsidTr="00CD2DB5">
        <w:tc>
          <w:tcPr>
            <w:tcW w:w="675"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lastRenderedPageBreak/>
              <w:t>二</w:t>
            </w:r>
          </w:p>
        </w:tc>
        <w:tc>
          <w:tcPr>
            <w:tcW w:w="4202" w:type="dxa"/>
            <w:gridSpan w:val="6"/>
            <w:vAlign w:val="center"/>
          </w:tcPr>
          <w:p w:rsidR="00D07BF5" w:rsidRPr="001B5AE8" w:rsidRDefault="00776BAF" w:rsidP="00A32E7A">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第一課 新詩選</w:t>
            </w:r>
          </w:p>
        </w:tc>
        <w:tc>
          <w:tcPr>
            <w:tcW w:w="901"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十三</w:t>
            </w:r>
          </w:p>
        </w:tc>
        <w:tc>
          <w:tcPr>
            <w:tcW w:w="3977" w:type="dxa"/>
            <w:gridSpan w:val="4"/>
            <w:vAlign w:val="center"/>
          </w:tcPr>
          <w:p w:rsidR="00D07BF5" w:rsidRPr="001B5AE8" w:rsidRDefault="00776BAF" w:rsidP="00D07BF5">
            <w:pPr>
              <w:jc w:val="both"/>
              <w:rPr>
                <w:rFonts w:ascii="標楷體" w:eastAsia="標楷體" w:hAnsi="標楷體"/>
                <w:szCs w:val="24"/>
              </w:rPr>
            </w:pPr>
            <w:r w:rsidRPr="001B5AE8">
              <w:rPr>
                <w:rFonts w:ascii="標楷體" w:eastAsia="標楷體" w:hAnsi="標楷體" w:hint="eastAsia"/>
                <w:szCs w:val="24"/>
              </w:rPr>
              <w:t>第七課 差不多先生傳</w:t>
            </w:r>
          </w:p>
        </w:tc>
      </w:tr>
      <w:tr w:rsidR="00D07BF5" w:rsidRPr="001B5AE8" w:rsidTr="00CD2DB5">
        <w:tc>
          <w:tcPr>
            <w:tcW w:w="675"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三</w:t>
            </w:r>
          </w:p>
        </w:tc>
        <w:tc>
          <w:tcPr>
            <w:tcW w:w="4202" w:type="dxa"/>
            <w:gridSpan w:val="6"/>
            <w:vAlign w:val="center"/>
          </w:tcPr>
          <w:p w:rsidR="00D07BF5" w:rsidRPr="001B5AE8" w:rsidRDefault="00776BAF" w:rsidP="00A32E7A">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第二課 五柳先生傳</w:t>
            </w:r>
            <w:r w:rsidR="001B5AE8">
              <w:rPr>
                <w:rFonts w:ascii="標楷體" w:eastAsia="標楷體" w:hAnsi="標楷體" w:cs="Arial Unicode MS" w:hint="eastAsia"/>
                <w:color w:val="000000"/>
                <w:szCs w:val="24"/>
              </w:rPr>
              <w:t>(</w:t>
            </w:r>
            <w:r w:rsidR="001B5AE8" w:rsidRPr="001B5AE8">
              <w:rPr>
                <w:rFonts w:ascii="標楷體" w:eastAsia="標楷體" w:hAnsi="標楷體" w:cs="標楷體"/>
                <w:sz w:val="22"/>
              </w:rPr>
              <w:t>maps</w:t>
            </w:r>
            <w:r w:rsidR="001B5AE8">
              <w:rPr>
                <w:rFonts w:ascii="標楷體" w:eastAsia="標楷體" w:hAnsi="標楷體" w:cs="標楷體" w:hint="eastAsia"/>
                <w:sz w:val="22"/>
              </w:rPr>
              <w:t>教學法</w:t>
            </w:r>
            <w:r w:rsidR="001B5AE8">
              <w:rPr>
                <w:rFonts w:ascii="標楷體" w:eastAsia="標楷體" w:hAnsi="標楷體" w:cs="Arial Unicode MS" w:hint="eastAsia"/>
                <w:color w:val="000000"/>
                <w:szCs w:val="24"/>
              </w:rPr>
              <w:t>)</w:t>
            </w:r>
          </w:p>
        </w:tc>
        <w:tc>
          <w:tcPr>
            <w:tcW w:w="901"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十四</w:t>
            </w:r>
          </w:p>
        </w:tc>
        <w:tc>
          <w:tcPr>
            <w:tcW w:w="3977" w:type="dxa"/>
            <w:gridSpan w:val="4"/>
            <w:vAlign w:val="center"/>
          </w:tcPr>
          <w:p w:rsidR="00D07BF5" w:rsidRPr="001B5AE8" w:rsidRDefault="00776BAF" w:rsidP="00D07BF5">
            <w:pPr>
              <w:jc w:val="both"/>
              <w:rPr>
                <w:rFonts w:ascii="標楷體" w:eastAsia="標楷體" w:hAnsi="標楷體"/>
                <w:szCs w:val="24"/>
              </w:rPr>
            </w:pPr>
            <w:r w:rsidRPr="001B5AE8">
              <w:rPr>
                <w:rFonts w:ascii="標楷體" w:eastAsia="標楷體" w:hAnsi="標楷體" w:hint="eastAsia"/>
                <w:szCs w:val="24"/>
              </w:rPr>
              <w:t>第八課 愛蓮說</w:t>
            </w:r>
          </w:p>
        </w:tc>
      </w:tr>
      <w:tr w:rsidR="00D07BF5" w:rsidRPr="001B5AE8" w:rsidTr="00CD2DB5">
        <w:tc>
          <w:tcPr>
            <w:tcW w:w="675"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四</w:t>
            </w:r>
          </w:p>
        </w:tc>
        <w:tc>
          <w:tcPr>
            <w:tcW w:w="4202" w:type="dxa"/>
            <w:gridSpan w:val="6"/>
            <w:vAlign w:val="center"/>
          </w:tcPr>
          <w:p w:rsidR="00D07BF5" w:rsidRPr="001B5AE8" w:rsidRDefault="00776BAF" w:rsidP="00A32E7A">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第二課 五柳先生傳</w:t>
            </w:r>
            <w:r w:rsidR="001B5AE8">
              <w:rPr>
                <w:rFonts w:ascii="標楷體" w:eastAsia="標楷體" w:hAnsi="標楷體" w:cs="Arial Unicode MS" w:hint="eastAsia"/>
                <w:color w:val="000000"/>
                <w:szCs w:val="24"/>
              </w:rPr>
              <w:t>(</w:t>
            </w:r>
            <w:r w:rsidR="001B5AE8" w:rsidRPr="001B5AE8">
              <w:rPr>
                <w:rFonts w:ascii="標楷體" w:eastAsia="標楷體" w:hAnsi="標楷體" w:cs="標楷體"/>
                <w:sz w:val="22"/>
              </w:rPr>
              <w:t>maps</w:t>
            </w:r>
            <w:r w:rsidR="001B5AE8">
              <w:rPr>
                <w:rFonts w:ascii="標楷體" w:eastAsia="標楷體" w:hAnsi="標楷體" w:cs="標楷體" w:hint="eastAsia"/>
                <w:sz w:val="22"/>
              </w:rPr>
              <w:t>教學法</w:t>
            </w:r>
            <w:r w:rsidR="001B5AE8">
              <w:rPr>
                <w:rFonts w:ascii="標楷體" w:eastAsia="標楷體" w:hAnsi="標楷體" w:cs="Arial Unicode MS" w:hint="eastAsia"/>
                <w:color w:val="000000"/>
                <w:szCs w:val="24"/>
              </w:rPr>
              <w:t>)</w:t>
            </w:r>
          </w:p>
        </w:tc>
        <w:tc>
          <w:tcPr>
            <w:tcW w:w="901"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十五</w:t>
            </w:r>
          </w:p>
        </w:tc>
        <w:tc>
          <w:tcPr>
            <w:tcW w:w="3977" w:type="dxa"/>
            <w:gridSpan w:val="4"/>
            <w:vAlign w:val="center"/>
          </w:tcPr>
          <w:p w:rsidR="00D07BF5" w:rsidRPr="001B5AE8" w:rsidRDefault="00776BAF" w:rsidP="00D07BF5">
            <w:pPr>
              <w:jc w:val="both"/>
              <w:rPr>
                <w:rFonts w:ascii="標楷體" w:eastAsia="標楷體" w:hAnsi="標楷體"/>
                <w:szCs w:val="24"/>
              </w:rPr>
            </w:pPr>
            <w:r w:rsidRPr="001B5AE8">
              <w:rPr>
                <w:rFonts w:ascii="標楷體" w:eastAsia="標楷體" w:hAnsi="標楷體" w:hint="eastAsia"/>
                <w:szCs w:val="24"/>
              </w:rPr>
              <w:t>第八課 愛蓮說</w:t>
            </w:r>
          </w:p>
        </w:tc>
      </w:tr>
      <w:tr w:rsidR="00D07BF5" w:rsidRPr="001B5AE8" w:rsidTr="00CD2DB5">
        <w:tc>
          <w:tcPr>
            <w:tcW w:w="675"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五</w:t>
            </w:r>
          </w:p>
        </w:tc>
        <w:tc>
          <w:tcPr>
            <w:tcW w:w="4202" w:type="dxa"/>
            <w:gridSpan w:val="6"/>
            <w:vAlign w:val="center"/>
          </w:tcPr>
          <w:p w:rsidR="00D07BF5" w:rsidRPr="001B5AE8" w:rsidRDefault="00776BAF" w:rsidP="00D07BF5">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第三課 生之歌選</w:t>
            </w:r>
          </w:p>
        </w:tc>
        <w:tc>
          <w:tcPr>
            <w:tcW w:w="901"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十六</w:t>
            </w:r>
          </w:p>
        </w:tc>
        <w:tc>
          <w:tcPr>
            <w:tcW w:w="3977" w:type="dxa"/>
            <w:gridSpan w:val="4"/>
            <w:vAlign w:val="center"/>
          </w:tcPr>
          <w:p w:rsidR="00D07BF5" w:rsidRPr="001B5AE8" w:rsidRDefault="00776BAF" w:rsidP="00D07BF5">
            <w:pPr>
              <w:jc w:val="both"/>
              <w:rPr>
                <w:rFonts w:ascii="標楷體" w:eastAsia="標楷體" w:hAnsi="標楷體"/>
                <w:szCs w:val="24"/>
              </w:rPr>
            </w:pPr>
            <w:r w:rsidRPr="001B5AE8">
              <w:rPr>
                <w:rFonts w:ascii="標楷體" w:eastAsia="標楷體" w:hAnsi="標楷體" w:hint="eastAsia"/>
                <w:szCs w:val="24"/>
              </w:rPr>
              <w:t>第九課 聲音鐘</w:t>
            </w:r>
          </w:p>
        </w:tc>
      </w:tr>
      <w:tr w:rsidR="00D07BF5" w:rsidRPr="001B5AE8" w:rsidTr="00CD2DB5">
        <w:tc>
          <w:tcPr>
            <w:tcW w:w="675"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六</w:t>
            </w:r>
          </w:p>
        </w:tc>
        <w:tc>
          <w:tcPr>
            <w:tcW w:w="4202" w:type="dxa"/>
            <w:gridSpan w:val="6"/>
            <w:vAlign w:val="center"/>
          </w:tcPr>
          <w:p w:rsidR="00D07BF5" w:rsidRPr="001B5AE8" w:rsidRDefault="00776BAF" w:rsidP="00D07BF5">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語文常識一語法(上)詞類</w:t>
            </w:r>
          </w:p>
        </w:tc>
        <w:tc>
          <w:tcPr>
            <w:tcW w:w="901"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十七</w:t>
            </w:r>
          </w:p>
        </w:tc>
        <w:tc>
          <w:tcPr>
            <w:tcW w:w="3977" w:type="dxa"/>
            <w:gridSpan w:val="4"/>
            <w:vAlign w:val="center"/>
          </w:tcPr>
          <w:p w:rsidR="00D07BF5" w:rsidRPr="001B5AE8" w:rsidRDefault="00776BAF" w:rsidP="00D07BF5">
            <w:pPr>
              <w:jc w:val="both"/>
              <w:rPr>
                <w:rFonts w:ascii="標楷體" w:eastAsia="標楷體" w:hAnsi="標楷體"/>
                <w:szCs w:val="24"/>
              </w:rPr>
            </w:pPr>
            <w:r w:rsidRPr="001B5AE8">
              <w:rPr>
                <w:rFonts w:ascii="標楷體" w:eastAsia="標楷體" w:hAnsi="標楷體" w:hint="eastAsia"/>
                <w:szCs w:val="24"/>
              </w:rPr>
              <w:t>第十課 油桐花編織的秘境</w:t>
            </w:r>
          </w:p>
        </w:tc>
      </w:tr>
      <w:tr w:rsidR="00D07BF5" w:rsidRPr="001B5AE8" w:rsidTr="00CD2DB5">
        <w:tc>
          <w:tcPr>
            <w:tcW w:w="675"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七</w:t>
            </w:r>
          </w:p>
        </w:tc>
        <w:tc>
          <w:tcPr>
            <w:tcW w:w="4202" w:type="dxa"/>
            <w:gridSpan w:val="6"/>
            <w:vAlign w:val="center"/>
          </w:tcPr>
          <w:p w:rsidR="00D07BF5" w:rsidRPr="001B5AE8" w:rsidRDefault="00BE4B6D" w:rsidP="00D07BF5">
            <w:pPr>
              <w:jc w:val="both"/>
              <w:rPr>
                <w:rFonts w:ascii="標楷體" w:eastAsia="標楷體" w:hAnsi="標楷體" w:cs="Arial Unicode MS"/>
                <w:color w:val="000000"/>
                <w:szCs w:val="24"/>
              </w:rPr>
            </w:pPr>
            <w:r w:rsidRPr="001B5AE8">
              <w:rPr>
                <w:rFonts w:ascii="標楷體" w:eastAsia="標楷體" w:hAnsi="標楷體" w:hint="eastAsia"/>
                <w:szCs w:val="24"/>
              </w:rPr>
              <w:t>秋</w:t>
            </w:r>
            <w:r w:rsidRPr="001B5AE8">
              <w:rPr>
                <w:rFonts w:ascii="標楷體" w:eastAsia="標楷體" w:hAnsi="標楷體"/>
                <w:szCs w:val="24"/>
              </w:rPr>
              <w:t>季假</w:t>
            </w:r>
            <w:r w:rsidR="00776BAF" w:rsidRPr="001B5AE8">
              <w:rPr>
                <w:rFonts w:ascii="標楷體" w:eastAsia="標楷體" w:hAnsi="標楷體" w:hint="eastAsia"/>
                <w:szCs w:val="24"/>
              </w:rPr>
              <w:t xml:space="preserve"> 自學二 王冕的少年時代</w:t>
            </w:r>
          </w:p>
        </w:tc>
        <w:tc>
          <w:tcPr>
            <w:tcW w:w="901"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十八</w:t>
            </w:r>
          </w:p>
        </w:tc>
        <w:tc>
          <w:tcPr>
            <w:tcW w:w="3977" w:type="dxa"/>
            <w:gridSpan w:val="4"/>
            <w:vAlign w:val="center"/>
          </w:tcPr>
          <w:p w:rsidR="00D07BF5" w:rsidRPr="001B5AE8" w:rsidRDefault="00776BAF" w:rsidP="00D07BF5">
            <w:pPr>
              <w:jc w:val="both"/>
              <w:rPr>
                <w:rFonts w:ascii="標楷體" w:eastAsia="標楷體" w:hAnsi="標楷體"/>
                <w:szCs w:val="24"/>
              </w:rPr>
            </w:pPr>
            <w:r w:rsidRPr="001B5AE8">
              <w:rPr>
                <w:rFonts w:ascii="標楷體" w:eastAsia="標楷體" w:hAnsi="標楷體" w:hint="eastAsia"/>
                <w:szCs w:val="24"/>
              </w:rPr>
              <w:t>自學一 王藍田食雞子</w:t>
            </w:r>
          </w:p>
        </w:tc>
      </w:tr>
      <w:tr w:rsidR="00D07BF5" w:rsidRPr="001B5AE8" w:rsidTr="00CD2DB5">
        <w:tc>
          <w:tcPr>
            <w:tcW w:w="675"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八</w:t>
            </w:r>
          </w:p>
        </w:tc>
        <w:tc>
          <w:tcPr>
            <w:tcW w:w="4202" w:type="dxa"/>
            <w:gridSpan w:val="6"/>
            <w:vAlign w:val="center"/>
          </w:tcPr>
          <w:p w:rsidR="00D07BF5" w:rsidRPr="001B5AE8" w:rsidRDefault="00776BAF" w:rsidP="00D07BF5">
            <w:pPr>
              <w:jc w:val="both"/>
              <w:rPr>
                <w:rFonts w:ascii="標楷體" w:eastAsia="標楷體" w:hAnsi="標楷體"/>
                <w:szCs w:val="24"/>
              </w:rPr>
            </w:pPr>
            <w:r w:rsidRPr="001B5AE8">
              <w:rPr>
                <w:rFonts w:ascii="標楷體" w:eastAsia="標楷體" w:hAnsi="標楷體" w:hint="eastAsia"/>
                <w:szCs w:val="24"/>
              </w:rPr>
              <w:t>第四課 我所知道的康橋</w:t>
            </w:r>
          </w:p>
        </w:tc>
        <w:tc>
          <w:tcPr>
            <w:tcW w:w="901" w:type="dxa"/>
            <w:vAlign w:val="center"/>
          </w:tcPr>
          <w:p w:rsidR="00D07BF5" w:rsidRPr="001B5AE8" w:rsidRDefault="00D07BF5" w:rsidP="00D07BF5">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十九</w:t>
            </w:r>
          </w:p>
        </w:tc>
        <w:tc>
          <w:tcPr>
            <w:tcW w:w="3977" w:type="dxa"/>
            <w:gridSpan w:val="4"/>
            <w:vAlign w:val="center"/>
          </w:tcPr>
          <w:p w:rsidR="00D07BF5" w:rsidRPr="001B5AE8" w:rsidRDefault="00B21DC8" w:rsidP="00D07BF5">
            <w:pPr>
              <w:jc w:val="both"/>
              <w:rPr>
                <w:rFonts w:ascii="標楷體" w:eastAsia="標楷體" w:hAnsi="標楷體"/>
                <w:szCs w:val="24"/>
              </w:rPr>
            </w:pPr>
            <w:r w:rsidRPr="001B5AE8">
              <w:rPr>
                <w:rFonts w:ascii="標楷體" w:eastAsia="標楷體" w:hAnsi="標楷體" w:hint="eastAsia"/>
                <w:szCs w:val="24"/>
              </w:rPr>
              <w:t>自學三 指尖上的故事：簡報</w:t>
            </w:r>
          </w:p>
        </w:tc>
      </w:tr>
      <w:tr w:rsidR="00BE4B6D" w:rsidRPr="001B5AE8" w:rsidTr="00CD2DB5">
        <w:tc>
          <w:tcPr>
            <w:tcW w:w="675" w:type="dxa"/>
            <w:vAlign w:val="center"/>
          </w:tcPr>
          <w:p w:rsidR="00BE4B6D" w:rsidRPr="001B5AE8" w:rsidRDefault="00BE4B6D" w:rsidP="00BE4B6D">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九</w:t>
            </w:r>
          </w:p>
        </w:tc>
        <w:tc>
          <w:tcPr>
            <w:tcW w:w="4202" w:type="dxa"/>
            <w:gridSpan w:val="6"/>
            <w:vAlign w:val="center"/>
          </w:tcPr>
          <w:p w:rsidR="00BE4B6D" w:rsidRPr="001B5AE8" w:rsidRDefault="00776BAF" w:rsidP="00BE4B6D">
            <w:pPr>
              <w:jc w:val="both"/>
              <w:rPr>
                <w:rFonts w:ascii="標楷體" w:eastAsia="標楷體" w:hAnsi="標楷體"/>
                <w:szCs w:val="24"/>
              </w:rPr>
            </w:pPr>
            <w:r w:rsidRPr="001B5AE8">
              <w:rPr>
                <w:rFonts w:ascii="標楷體" w:eastAsia="標楷體" w:hAnsi="標楷體" w:hint="eastAsia"/>
                <w:szCs w:val="24"/>
              </w:rPr>
              <w:t>第五課 張釋之執法</w:t>
            </w:r>
          </w:p>
        </w:tc>
        <w:tc>
          <w:tcPr>
            <w:tcW w:w="901" w:type="dxa"/>
            <w:vAlign w:val="center"/>
          </w:tcPr>
          <w:p w:rsidR="00BE4B6D" w:rsidRPr="001B5AE8" w:rsidRDefault="00BE4B6D" w:rsidP="00BE4B6D">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二十</w:t>
            </w:r>
          </w:p>
        </w:tc>
        <w:tc>
          <w:tcPr>
            <w:tcW w:w="3977" w:type="dxa"/>
            <w:gridSpan w:val="4"/>
            <w:vAlign w:val="center"/>
          </w:tcPr>
          <w:p w:rsidR="00BE4B6D" w:rsidRPr="001B5AE8" w:rsidRDefault="00BE4B6D" w:rsidP="00BE4B6D">
            <w:pPr>
              <w:jc w:val="both"/>
              <w:rPr>
                <w:rFonts w:ascii="標楷體" w:eastAsia="標楷體" w:hAnsi="標楷體"/>
                <w:color w:val="FF0000"/>
                <w:szCs w:val="24"/>
              </w:rPr>
            </w:pPr>
            <w:r w:rsidRPr="001B5AE8">
              <w:rPr>
                <w:rFonts w:ascii="標楷體" w:eastAsia="標楷體" w:hAnsi="標楷體" w:hint="eastAsia"/>
                <w:color w:val="FF0000"/>
                <w:szCs w:val="24"/>
              </w:rPr>
              <w:t>期末考</w:t>
            </w:r>
          </w:p>
        </w:tc>
      </w:tr>
      <w:tr w:rsidR="00BE4B6D" w:rsidRPr="001B5AE8" w:rsidTr="00CD2DB5">
        <w:tc>
          <w:tcPr>
            <w:tcW w:w="675" w:type="dxa"/>
            <w:vAlign w:val="center"/>
          </w:tcPr>
          <w:p w:rsidR="00BE4B6D" w:rsidRPr="001B5AE8" w:rsidRDefault="00BE4B6D" w:rsidP="00BE4B6D">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w:t>
            </w:r>
          </w:p>
        </w:tc>
        <w:tc>
          <w:tcPr>
            <w:tcW w:w="4202" w:type="dxa"/>
            <w:gridSpan w:val="6"/>
            <w:vAlign w:val="center"/>
          </w:tcPr>
          <w:p w:rsidR="00BE4B6D" w:rsidRPr="001B5AE8" w:rsidRDefault="00BE4B6D" w:rsidP="00BE4B6D">
            <w:pPr>
              <w:jc w:val="both"/>
              <w:rPr>
                <w:rFonts w:ascii="標楷體" w:eastAsia="標楷體" w:hAnsi="標楷體"/>
                <w:color w:val="000000"/>
                <w:szCs w:val="24"/>
              </w:rPr>
            </w:pPr>
            <w:r w:rsidRPr="001B5AE8">
              <w:rPr>
                <w:rFonts w:ascii="標楷體" w:eastAsia="標楷體" w:hAnsi="標楷體" w:hint="eastAsia"/>
                <w:color w:val="000000"/>
                <w:szCs w:val="24"/>
              </w:rPr>
              <w:t>期中考</w:t>
            </w:r>
          </w:p>
        </w:tc>
        <w:tc>
          <w:tcPr>
            <w:tcW w:w="901" w:type="dxa"/>
            <w:vAlign w:val="center"/>
          </w:tcPr>
          <w:p w:rsidR="00BE4B6D" w:rsidRPr="001B5AE8" w:rsidRDefault="00BE4B6D" w:rsidP="00BE4B6D">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二</w:t>
            </w:r>
            <w:r w:rsidRPr="001B5AE8">
              <w:rPr>
                <w:rFonts w:ascii="標楷體" w:eastAsia="標楷體" w:hAnsi="標楷體"/>
                <w:szCs w:val="24"/>
              </w:rPr>
              <w:t>十一</w:t>
            </w:r>
          </w:p>
        </w:tc>
        <w:tc>
          <w:tcPr>
            <w:tcW w:w="3977" w:type="dxa"/>
            <w:gridSpan w:val="4"/>
            <w:vAlign w:val="center"/>
          </w:tcPr>
          <w:p w:rsidR="00BE4B6D" w:rsidRPr="001B5AE8" w:rsidRDefault="00BE4B6D" w:rsidP="00BE4B6D">
            <w:pPr>
              <w:jc w:val="both"/>
              <w:rPr>
                <w:rFonts w:ascii="標楷體" w:eastAsia="標楷體" w:hAnsi="標楷體" w:cs="Arial Unicode MS"/>
                <w:color w:val="FF0000"/>
                <w:szCs w:val="24"/>
              </w:rPr>
            </w:pPr>
            <w:r w:rsidRPr="001B5AE8">
              <w:rPr>
                <w:rFonts w:ascii="標楷體" w:eastAsia="標楷體" w:hAnsi="標楷體" w:cs="Arial Unicode MS" w:hint="eastAsia"/>
                <w:color w:val="FF0000"/>
                <w:szCs w:val="24"/>
              </w:rPr>
              <w:t>學習慶典</w:t>
            </w:r>
          </w:p>
        </w:tc>
      </w:tr>
      <w:tr w:rsidR="00BE4B6D" w:rsidRPr="001B5AE8" w:rsidTr="00CD2DB5">
        <w:tc>
          <w:tcPr>
            <w:tcW w:w="675" w:type="dxa"/>
            <w:vAlign w:val="center"/>
          </w:tcPr>
          <w:p w:rsidR="00BE4B6D" w:rsidRPr="001B5AE8" w:rsidRDefault="00BE4B6D" w:rsidP="00BE4B6D">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十一</w:t>
            </w:r>
          </w:p>
        </w:tc>
        <w:tc>
          <w:tcPr>
            <w:tcW w:w="4202" w:type="dxa"/>
            <w:gridSpan w:val="6"/>
            <w:vAlign w:val="center"/>
          </w:tcPr>
          <w:p w:rsidR="00BE4B6D" w:rsidRPr="001B5AE8" w:rsidRDefault="00776BAF" w:rsidP="00BE4B6D">
            <w:pPr>
              <w:jc w:val="both"/>
              <w:rPr>
                <w:rFonts w:ascii="標楷體" w:eastAsia="標楷體" w:hAnsi="標楷體"/>
                <w:szCs w:val="24"/>
              </w:rPr>
            </w:pPr>
            <w:r w:rsidRPr="001B5AE8">
              <w:rPr>
                <w:rFonts w:ascii="標楷體" w:eastAsia="標楷體" w:hAnsi="標楷體" w:hint="eastAsia"/>
                <w:szCs w:val="24"/>
              </w:rPr>
              <w:t>第六課 蜜蜂的讚美</w:t>
            </w:r>
          </w:p>
        </w:tc>
        <w:tc>
          <w:tcPr>
            <w:tcW w:w="901" w:type="dxa"/>
            <w:vAlign w:val="center"/>
          </w:tcPr>
          <w:p w:rsidR="00BE4B6D" w:rsidRPr="001B5AE8" w:rsidRDefault="00BE4B6D" w:rsidP="00BE4B6D">
            <w:pPr>
              <w:snapToGrid w:val="0"/>
              <w:spacing w:line="280" w:lineRule="atLeast"/>
              <w:jc w:val="center"/>
              <w:rPr>
                <w:rFonts w:ascii="標楷體" w:eastAsia="標楷體" w:hAnsi="標楷體"/>
                <w:szCs w:val="24"/>
              </w:rPr>
            </w:pPr>
          </w:p>
        </w:tc>
        <w:tc>
          <w:tcPr>
            <w:tcW w:w="3977" w:type="dxa"/>
            <w:gridSpan w:val="4"/>
            <w:vAlign w:val="center"/>
          </w:tcPr>
          <w:p w:rsidR="00BE4B6D" w:rsidRPr="001B5AE8" w:rsidRDefault="00BE4B6D" w:rsidP="00BE4B6D">
            <w:pPr>
              <w:jc w:val="both"/>
              <w:rPr>
                <w:rFonts w:ascii="標楷體" w:eastAsia="標楷體" w:hAnsi="標楷體"/>
                <w:szCs w:val="24"/>
              </w:rPr>
            </w:pPr>
          </w:p>
        </w:tc>
      </w:tr>
    </w:tbl>
    <w:p w:rsidR="00DD3F78" w:rsidRPr="001B5AE8" w:rsidRDefault="00DD3F78">
      <w:pPr>
        <w:rPr>
          <w:rFonts w:ascii="標楷體" w:eastAsia="標楷體" w:hAnsi="標楷體"/>
        </w:rPr>
      </w:pPr>
      <w:r w:rsidRPr="001B5AE8">
        <w:rPr>
          <w:rFonts w:ascii="標楷體" w:eastAsia="標楷體" w:hAnsi="標楷體"/>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430"/>
        <w:gridCol w:w="1275"/>
        <w:gridCol w:w="1454"/>
        <w:gridCol w:w="1231"/>
        <w:gridCol w:w="1147"/>
        <w:gridCol w:w="1883"/>
        <w:gridCol w:w="693"/>
      </w:tblGrid>
      <w:tr w:rsidR="00C60C24" w:rsidRPr="001B5AE8" w:rsidTr="00CB0EF3">
        <w:tc>
          <w:tcPr>
            <w:tcW w:w="526" w:type="dxa"/>
            <w:vAlign w:val="center"/>
          </w:tcPr>
          <w:p w:rsidR="007A1E61" w:rsidRPr="001B5AE8" w:rsidRDefault="00ED1AD9" w:rsidP="007661DA">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lastRenderedPageBreak/>
              <w:t>週次</w:t>
            </w:r>
          </w:p>
        </w:tc>
        <w:tc>
          <w:tcPr>
            <w:tcW w:w="955" w:type="dxa"/>
            <w:vAlign w:val="center"/>
          </w:tcPr>
          <w:p w:rsidR="007A1E61" w:rsidRPr="001B5AE8" w:rsidRDefault="00ED1AD9" w:rsidP="007661DA">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起訖日期</w:t>
            </w:r>
          </w:p>
        </w:tc>
        <w:tc>
          <w:tcPr>
            <w:tcW w:w="1368" w:type="dxa"/>
            <w:vAlign w:val="center"/>
          </w:tcPr>
          <w:p w:rsidR="007A1E61" w:rsidRPr="001B5AE8" w:rsidRDefault="00ED1AD9" w:rsidP="007661DA">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單元</w:t>
            </w:r>
            <w:r w:rsidR="00DD3F78" w:rsidRPr="001B5AE8">
              <w:rPr>
                <w:rFonts w:ascii="標楷體" w:eastAsia="標楷體" w:hAnsi="標楷體" w:hint="eastAsia"/>
                <w:b/>
                <w:sz w:val="22"/>
              </w:rPr>
              <w:t>名稱</w:t>
            </w:r>
          </w:p>
        </w:tc>
        <w:tc>
          <w:tcPr>
            <w:tcW w:w="1541" w:type="dxa"/>
            <w:vAlign w:val="center"/>
          </w:tcPr>
          <w:p w:rsidR="007A1E61" w:rsidRPr="001B5AE8" w:rsidRDefault="00ED1AD9" w:rsidP="007661DA">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學習表現</w:t>
            </w:r>
          </w:p>
        </w:tc>
        <w:tc>
          <w:tcPr>
            <w:tcW w:w="1301" w:type="dxa"/>
            <w:vAlign w:val="center"/>
          </w:tcPr>
          <w:p w:rsidR="007A1E61" w:rsidRPr="001B5AE8" w:rsidRDefault="00ED1AD9" w:rsidP="007661DA">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學習內容</w:t>
            </w:r>
          </w:p>
        </w:tc>
        <w:tc>
          <w:tcPr>
            <w:tcW w:w="1221" w:type="dxa"/>
            <w:vAlign w:val="center"/>
          </w:tcPr>
          <w:p w:rsidR="007A1E61" w:rsidRPr="001B5AE8" w:rsidRDefault="00ED1AD9" w:rsidP="007661DA">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學習目標</w:t>
            </w:r>
          </w:p>
        </w:tc>
        <w:tc>
          <w:tcPr>
            <w:tcW w:w="2018" w:type="dxa"/>
            <w:vAlign w:val="center"/>
          </w:tcPr>
          <w:p w:rsidR="007A1E61" w:rsidRPr="001B5AE8" w:rsidRDefault="00ED1AD9" w:rsidP="007661DA">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教學重點</w:t>
            </w:r>
          </w:p>
        </w:tc>
        <w:tc>
          <w:tcPr>
            <w:tcW w:w="698" w:type="dxa"/>
            <w:vAlign w:val="center"/>
          </w:tcPr>
          <w:p w:rsidR="007A1E61" w:rsidRPr="001B5AE8" w:rsidRDefault="00ED1AD9" w:rsidP="007661DA">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評量方式</w:t>
            </w:r>
          </w:p>
        </w:tc>
      </w:tr>
      <w:tr w:rsidR="00F7124A" w:rsidRPr="001B5AE8" w:rsidTr="001602CB">
        <w:tc>
          <w:tcPr>
            <w:tcW w:w="526" w:type="dxa"/>
            <w:vAlign w:val="center"/>
          </w:tcPr>
          <w:p w:rsidR="00F7124A" w:rsidRPr="001B5AE8" w:rsidRDefault="00F7124A" w:rsidP="007E67F0">
            <w:pPr>
              <w:snapToGrid w:val="0"/>
              <w:spacing w:line="280" w:lineRule="atLeast"/>
              <w:jc w:val="center"/>
              <w:rPr>
                <w:rFonts w:ascii="標楷體" w:eastAsia="標楷體" w:hAnsi="標楷體"/>
                <w:sz w:val="22"/>
              </w:rPr>
            </w:pPr>
            <w:r w:rsidRPr="001B5AE8">
              <w:rPr>
                <w:rFonts w:ascii="標楷體" w:eastAsia="標楷體" w:hAnsi="標楷體" w:hint="eastAsia"/>
                <w:sz w:val="22"/>
              </w:rPr>
              <w:t>1</w:t>
            </w:r>
          </w:p>
        </w:tc>
        <w:tc>
          <w:tcPr>
            <w:tcW w:w="955" w:type="dxa"/>
            <w:vAlign w:val="center"/>
          </w:tcPr>
          <w:p w:rsidR="00F7124A" w:rsidRPr="001B5AE8" w:rsidRDefault="007D6E6F" w:rsidP="007E67F0">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8/25-8/29</w:t>
            </w:r>
          </w:p>
        </w:tc>
        <w:tc>
          <w:tcPr>
            <w:tcW w:w="8147" w:type="dxa"/>
            <w:gridSpan w:val="6"/>
            <w:vAlign w:val="center"/>
          </w:tcPr>
          <w:p w:rsidR="00F7124A" w:rsidRPr="001B5AE8" w:rsidRDefault="00F7124A" w:rsidP="00F7124A">
            <w:pPr>
              <w:jc w:val="center"/>
              <w:rPr>
                <w:rFonts w:ascii="標楷體" w:eastAsia="標楷體" w:hAnsi="標楷體" w:cs="Arial Unicode MS"/>
                <w:color w:val="000000"/>
                <w:sz w:val="22"/>
              </w:rPr>
            </w:pPr>
            <w:r w:rsidRPr="001B5AE8">
              <w:rPr>
                <w:rFonts w:ascii="標楷體" w:eastAsia="標楷體" w:hAnsi="標楷體" w:cs="Arial Unicode MS" w:hint="eastAsia"/>
                <w:color w:val="000000"/>
                <w:sz w:val="22"/>
              </w:rPr>
              <w:t>開學準備週</w:t>
            </w:r>
          </w:p>
        </w:tc>
      </w:tr>
      <w:tr w:rsidR="00F833A7" w:rsidRPr="001B5AE8" w:rsidTr="00CB0EF3">
        <w:tc>
          <w:tcPr>
            <w:tcW w:w="526" w:type="dxa"/>
            <w:vAlign w:val="center"/>
          </w:tcPr>
          <w:p w:rsidR="00F833A7" w:rsidRPr="001B5AE8" w:rsidRDefault="00F833A7" w:rsidP="00F833A7">
            <w:pPr>
              <w:snapToGrid w:val="0"/>
              <w:spacing w:line="280" w:lineRule="atLeast"/>
              <w:jc w:val="center"/>
              <w:rPr>
                <w:rFonts w:ascii="標楷體" w:eastAsia="標楷體" w:hAnsi="標楷體"/>
                <w:sz w:val="22"/>
              </w:rPr>
            </w:pPr>
            <w:r w:rsidRPr="001B5AE8">
              <w:rPr>
                <w:rFonts w:ascii="標楷體" w:eastAsia="標楷體" w:hAnsi="標楷體" w:hint="eastAsia"/>
                <w:sz w:val="22"/>
              </w:rPr>
              <w:t>2</w:t>
            </w:r>
          </w:p>
        </w:tc>
        <w:tc>
          <w:tcPr>
            <w:tcW w:w="955" w:type="dxa"/>
            <w:vAlign w:val="center"/>
          </w:tcPr>
          <w:p w:rsidR="00F833A7" w:rsidRPr="001B5AE8" w:rsidRDefault="00F833A7" w:rsidP="00F833A7">
            <w:pPr>
              <w:pBdr>
                <w:top w:val="nil"/>
                <w:left w:val="nil"/>
                <w:bottom w:val="nil"/>
                <w:right w:val="nil"/>
                <w:between w:val="nil"/>
              </w:pBdr>
              <w:ind w:right="6"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9/1-9/5</w:t>
            </w:r>
          </w:p>
        </w:tc>
        <w:tc>
          <w:tcPr>
            <w:tcW w:w="1368" w:type="dxa"/>
            <w:vAlign w:val="center"/>
          </w:tcPr>
          <w:p w:rsidR="00F833A7" w:rsidRPr="001B5AE8" w:rsidRDefault="00F833A7" w:rsidP="00F833A7">
            <w:pPr>
              <w:jc w:val="both"/>
              <w:rPr>
                <w:rFonts w:ascii="標楷體" w:eastAsia="標楷體" w:hAnsi="標楷體"/>
                <w:color w:val="000000"/>
                <w:sz w:val="22"/>
              </w:rPr>
            </w:pPr>
            <w:r w:rsidRPr="001B5AE8">
              <w:rPr>
                <w:rFonts w:ascii="標楷體" w:eastAsia="標楷體" w:hAnsi="標楷體" w:cs="Arial Unicode MS" w:hint="eastAsia"/>
                <w:color w:val="000000"/>
                <w:sz w:val="22"/>
              </w:rPr>
              <w:t>第一課 新詩選</w:t>
            </w:r>
          </w:p>
        </w:tc>
        <w:tc>
          <w:tcPr>
            <w:tcW w:w="1541" w:type="dxa"/>
          </w:tcPr>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以同理心，聆聽各項發言，並加以記錄、歸納。</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有效把握聽聞內容的邏輯，做出提問或回饋。</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4-</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認識國字至少</w:t>
            </w:r>
            <w:r w:rsidRPr="001B5AE8">
              <w:rPr>
                <w:rFonts w:ascii="標楷體" w:eastAsia="標楷體" w:hAnsi="標楷體"/>
                <w:sz w:val="22"/>
              </w:rPr>
              <w:t>4,500</w:t>
            </w:r>
            <w:r w:rsidRPr="001B5AE8">
              <w:rPr>
                <w:rFonts w:ascii="標楷體" w:eastAsia="標楷體" w:hAnsi="標楷體" w:hint="eastAsia"/>
                <w:sz w:val="22"/>
              </w:rPr>
              <w:t>字，使用</w:t>
            </w:r>
            <w:r w:rsidRPr="001B5AE8">
              <w:rPr>
                <w:rFonts w:ascii="標楷體" w:eastAsia="標楷體" w:hAnsi="標楷體"/>
                <w:sz w:val="22"/>
              </w:rPr>
              <w:t>3,500</w:t>
            </w:r>
            <w:r w:rsidRPr="001B5AE8">
              <w:rPr>
                <w:rFonts w:ascii="標楷體" w:eastAsia="標楷體" w:hAnsi="標楷體" w:hint="eastAsia"/>
                <w:sz w:val="22"/>
              </w:rPr>
              <w:t>字。</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理解各類文本的句子、段落與主要概念，指出寫作的目的與觀點。</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理解各類文本內容、形式和寫作特色。</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-5</w:t>
            </w:r>
            <w:r w:rsidRPr="001B5AE8">
              <w:rPr>
                <w:rFonts w:ascii="標楷體" w:eastAsia="標楷體" w:hAnsi="標楷體" w:hint="eastAsia"/>
                <w:sz w:val="22"/>
              </w:rPr>
              <w:t>大量閱讀多元文本，理解議題內涵及其與個人生活、社會結構的關聯性。</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依據審題、立意、取材、組織、遣詞造句、修改潤飾，寫出結構完整、主旨明確、文辭優美的文章。</w:t>
            </w:r>
          </w:p>
          <w:p w:rsidR="00F833A7" w:rsidRPr="001B5AE8" w:rsidRDefault="00F833A7" w:rsidP="00F833A7">
            <w:pPr>
              <w:spacing w:line="260" w:lineRule="exact"/>
              <w:jc w:val="both"/>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靈活運用仿寫、改寫等技巧，增進寫作能力。</w:t>
            </w:r>
          </w:p>
        </w:tc>
        <w:tc>
          <w:tcPr>
            <w:tcW w:w="1301" w:type="dxa"/>
          </w:tcPr>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-2  3,500</w:t>
            </w:r>
            <w:r w:rsidRPr="001B5AE8">
              <w:rPr>
                <w:rFonts w:ascii="標楷體" w:eastAsia="標楷體" w:hAnsi="標楷體" w:hint="eastAsia"/>
                <w:sz w:val="22"/>
              </w:rPr>
              <w:t>個常用字的使用。</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-5  5,000</w:t>
            </w:r>
            <w:r w:rsidRPr="001B5AE8">
              <w:rPr>
                <w:rFonts w:ascii="標楷體" w:eastAsia="標楷體" w:hAnsi="標楷體" w:hint="eastAsia"/>
                <w:sz w:val="22"/>
              </w:rPr>
              <w:t>個常用語詞的使用。</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Ac-</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文句表達的邏輯與意義。</w:t>
            </w:r>
          </w:p>
          <w:p w:rsidR="00F833A7" w:rsidRPr="001B5AE8" w:rsidRDefault="00F833A7" w:rsidP="00F833A7">
            <w:pPr>
              <w:snapToGrid w:val="0"/>
              <w:spacing w:line="260" w:lineRule="exact"/>
              <w:rPr>
                <w:rFonts w:ascii="標楷體" w:eastAsia="標楷體" w:hAnsi="標楷體"/>
                <w:color w:val="000000"/>
                <w:sz w:val="22"/>
              </w:rPr>
            </w:pPr>
            <w:r w:rsidRPr="001B5AE8">
              <w:rPr>
                <w:rFonts w:ascii="標楷體" w:eastAsia="標楷體" w:hAnsi="標楷體"/>
                <w:color w:val="000000"/>
                <w:sz w:val="22"/>
              </w:rPr>
              <w:t>Ad-</w:t>
            </w:r>
            <w:r w:rsidRPr="001B5AE8">
              <w:rPr>
                <w:rFonts w:ascii="標楷體" w:eastAsia="標楷體" w:hAnsi="標楷體" w:hint="eastAsia"/>
                <w:color w:val="000000"/>
                <w:sz w:val="22"/>
              </w:rPr>
              <w:t>Ⅳ</w:t>
            </w:r>
            <w:r w:rsidRPr="001B5AE8">
              <w:rPr>
                <w:rFonts w:ascii="標楷體" w:eastAsia="標楷體" w:hAnsi="標楷體"/>
                <w:color w:val="000000"/>
                <w:sz w:val="22"/>
              </w:rPr>
              <w:t>-1</w:t>
            </w:r>
            <w:r w:rsidRPr="001B5AE8">
              <w:rPr>
                <w:rFonts w:ascii="標楷體" w:eastAsia="標楷體" w:hAnsi="標楷體" w:hint="eastAsia"/>
                <w:color w:val="000000"/>
                <w:sz w:val="22"/>
              </w:rPr>
              <w:t>篇章的主旨、結構、寓意與分析。</w:t>
            </w:r>
          </w:p>
          <w:p w:rsidR="00F833A7" w:rsidRPr="001B5AE8" w:rsidRDefault="00F833A7" w:rsidP="00F833A7">
            <w:pPr>
              <w:spacing w:line="260" w:lineRule="exact"/>
              <w:rPr>
                <w:rFonts w:ascii="標楷體" w:eastAsia="標楷體" w:hAnsi="標楷體"/>
                <w:color w:val="000000"/>
                <w:sz w:val="22"/>
              </w:rPr>
            </w:pPr>
            <w:r w:rsidRPr="001B5AE8">
              <w:rPr>
                <w:rFonts w:ascii="標楷體" w:eastAsia="標楷體" w:hAnsi="標楷體"/>
                <w:color w:val="000000"/>
                <w:sz w:val="22"/>
              </w:rPr>
              <w:t>Ad-</w:t>
            </w:r>
            <w:r w:rsidRPr="001B5AE8">
              <w:rPr>
                <w:rFonts w:ascii="標楷體" w:eastAsia="標楷體" w:hAnsi="標楷體" w:hint="eastAsia"/>
                <w:color w:val="000000"/>
                <w:sz w:val="22"/>
              </w:rPr>
              <w:t>Ⅳ</w:t>
            </w:r>
            <w:r w:rsidRPr="001B5AE8">
              <w:rPr>
                <w:rFonts w:ascii="標楷體" w:eastAsia="標楷體" w:hAnsi="標楷體"/>
                <w:color w:val="000000"/>
                <w:sz w:val="22"/>
              </w:rPr>
              <w:t>-2</w:t>
            </w:r>
            <w:r w:rsidRPr="001B5AE8">
              <w:rPr>
                <w:rFonts w:ascii="標楷體" w:eastAsia="標楷體" w:hAnsi="標楷體" w:hint="eastAsia"/>
                <w:color w:val="000000"/>
                <w:sz w:val="22"/>
              </w:rPr>
              <w:t>新詩、現代散文、現代小說、劇本。</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Ba-</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各種描寫的作用及呈現的效果。</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自我及人際交流的感受。</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對物或自然以及生命的感悟。</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-5 </w:t>
            </w:r>
            <w:r w:rsidRPr="001B5AE8">
              <w:rPr>
                <w:rFonts w:ascii="標楷體" w:eastAsia="標楷體" w:hAnsi="標楷體" w:hint="eastAsia"/>
                <w:sz w:val="22"/>
              </w:rPr>
              <w:t>藉由敘述事件與描寫景物間接抒情。</w:t>
            </w:r>
          </w:p>
          <w:p w:rsidR="00F833A7" w:rsidRPr="001B5AE8" w:rsidRDefault="00F833A7" w:rsidP="00F833A7">
            <w:pPr>
              <w:spacing w:line="260" w:lineRule="exact"/>
              <w:jc w:val="both"/>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Cc-</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各類文本中的藝術、信仰、思想等文化內涵。</w:t>
            </w:r>
          </w:p>
        </w:tc>
        <w:tc>
          <w:tcPr>
            <w:tcW w:w="1221" w:type="dxa"/>
          </w:tcPr>
          <w:p w:rsidR="00F833A7" w:rsidRPr="001B5AE8" w:rsidRDefault="00F833A7" w:rsidP="00F833A7">
            <w:pPr>
              <w:widowControl/>
              <w:spacing w:line="260" w:lineRule="exact"/>
              <w:jc w:val="both"/>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認識詠物詩的特色。</w:t>
            </w:r>
          </w:p>
          <w:p w:rsidR="00F833A7" w:rsidRPr="001B5AE8" w:rsidRDefault="00F833A7" w:rsidP="00F833A7">
            <w:pPr>
              <w:widowControl/>
              <w:spacing w:line="260" w:lineRule="exact"/>
              <w:jc w:val="both"/>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學習以比喻手法描寫物體的型態，抒發對自然的感懷。</w:t>
            </w:r>
          </w:p>
          <w:p w:rsidR="00F833A7" w:rsidRPr="001B5AE8" w:rsidRDefault="00F833A7" w:rsidP="00F833A7">
            <w:pPr>
              <w:spacing w:line="260" w:lineRule="exact"/>
              <w:jc w:val="both"/>
              <w:rPr>
                <w:rFonts w:ascii="標楷體" w:eastAsia="標楷體" w:hAnsi="標楷體"/>
                <w:sz w:val="22"/>
              </w:rPr>
            </w:pPr>
            <w:r w:rsidRPr="001B5AE8">
              <w:rPr>
                <w:rFonts w:ascii="標楷體" w:eastAsia="標楷體" w:hAnsi="標楷體"/>
                <w:sz w:val="22"/>
              </w:rPr>
              <w:t>3.</w:t>
            </w:r>
            <w:r w:rsidRPr="001B5AE8">
              <w:rPr>
                <w:rFonts w:ascii="標楷體" w:eastAsia="標楷體" w:hAnsi="標楷體" w:hint="eastAsia"/>
                <w:sz w:val="22"/>
              </w:rPr>
              <w:t>培養寧靜自在、志氣昂揚的胸懷。</w:t>
            </w:r>
          </w:p>
          <w:p w:rsidR="00F833A7" w:rsidRPr="001B5AE8" w:rsidRDefault="00F833A7" w:rsidP="00F833A7">
            <w:pPr>
              <w:spacing w:line="260" w:lineRule="exact"/>
              <w:rPr>
                <w:rFonts w:ascii="標楷體" w:eastAsia="標楷體" w:hAnsi="標楷體"/>
                <w:kern w:val="0"/>
                <w:sz w:val="22"/>
              </w:rPr>
            </w:pPr>
            <w:r w:rsidRPr="001B5AE8">
              <w:rPr>
                <w:rFonts w:ascii="標楷體" w:eastAsia="標楷體" w:hAnsi="標楷體" w:hint="eastAsia"/>
                <w:kern w:val="0"/>
                <w:sz w:val="22"/>
              </w:rPr>
              <w:t>4.議題：品德教育、閱讀素養教育、戶外教育</w:t>
            </w:r>
          </w:p>
        </w:tc>
        <w:tc>
          <w:tcPr>
            <w:tcW w:w="2018" w:type="dxa"/>
          </w:tcPr>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引起動機</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1.同學拿出自己的傘與大家分享，並談談自己為何要買這把傘以及自己的喜好。</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2.同學分享自己有無放風箏的經驗。</w:t>
            </w:r>
          </w:p>
          <w:p w:rsidR="00F833A7" w:rsidRPr="001B5AE8" w:rsidRDefault="00F833A7" w:rsidP="00F833A7">
            <w:pPr>
              <w:spacing w:line="260" w:lineRule="exact"/>
              <w:rPr>
                <w:rFonts w:ascii="標楷體" w:eastAsia="標楷體" w:hAnsi="標楷體"/>
                <w:sz w:val="22"/>
              </w:rPr>
            </w:pP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教學活動</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蓉子〈傘〉</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1.講述本課題文大意。</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2.復習之前學過的新詩。</w:t>
            </w:r>
          </w:p>
          <w:p w:rsidR="00F833A7" w:rsidRPr="001B5AE8" w:rsidRDefault="00F833A7" w:rsidP="00F833A7">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3.介紹作品集《千曲之聲》。</w:t>
            </w:r>
          </w:p>
          <w:p w:rsidR="00F833A7" w:rsidRPr="001B5AE8" w:rsidRDefault="00F833A7" w:rsidP="00F833A7">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4.介紹作者蓉子，以及與其夫羅門在詩壇的重要性。</w:t>
            </w:r>
          </w:p>
          <w:p w:rsidR="00F833A7" w:rsidRPr="001B5AE8" w:rsidRDefault="00F833A7" w:rsidP="00F833A7">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5.播放課文朗讀動畫或朗讀</w:t>
            </w:r>
            <w:r w:rsidRPr="001B5AE8">
              <w:rPr>
                <w:rFonts w:ascii="標楷體" w:eastAsia="標楷體" w:hAnsi="標楷體"/>
                <w:sz w:val="22"/>
              </w:rPr>
              <w:t>CD</w:t>
            </w:r>
            <w:r w:rsidRPr="001B5AE8">
              <w:rPr>
                <w:rFonts w:ascii="標楷體" w:eastAsia="標楷體" w:hAnsi="標楷體" w:hint="eastAsia"/>
                <w:sz w:val="22"/>
              </w:rPr>
              <w:t>。</w:t>
            </w:r>
          </w:p>
          <w:p w:rsidR="00F833A7" w:rsidRPr="001B5AE8" w:rsidRDefault="00F833A7" w:rsidP="00F833A7">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6.說明段落大意、注釋、生難字詞等。</w:t>
            </w:r>
          </w:p>
          <w:p w:rsidR="00F833A7" w:rsidRPr="001B5AE8" w:rsidRDefault="00F833A7" w:rsidP="00F833A7">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7.以課文賞析復習課文。</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8.帶領學生進行讀後引導與討論。</w:t>
            </w:r>
          </w:p>
          <w:p w:rsidR="00F833A7" w:rsidRPr="001B5AE8" w:rsidRDefault="00F833A7" w:rsidP="00F833A7">
            <w:pPr>
              <w:spacing w:line="260" w:lineRule="exact"/>
              <w:rPr>
                <w:rFonts w:ascii="標楷體" w:eastAsia="標楷體" w:hAnsi="標楷體"/>
                <w:sz w:val="22"/>
              </w:rPr>
            </w:pP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白靈〈風箏〉</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1.老師講述本課題文大意。</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2.介紹作者白靈。</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3.播放課文朗讀動畫或朗讀</w:t>
            </w:r>
            <w:r w:rsidRPr="001B5AE8">
              <w:rPr>
                <w:rFonts w:ascii="標楷體" w:eastAsia="標楷體" w:hAnsi="標楷體"/>
                <w:sz w:val="22"/>
              </w:rPr>
              <w:t>CD</w:t>
            </w:r>
            <w:r w:rsidRPr="001B5AE8">
              <w:rPr>
                <w:rFonts w:ascii="標楷體" w:eastAsia="標楷體" w:hAnsi="標楷體" w:hint="eastAsia"/>
                <w:sz w:val="22"/>
              </w:rPr>
              <w:t>。</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4.說明段落大意、注釋、生難字詞等。</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5.統整轉化修辭。</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6.以課文賞析復習課文。</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7.帶領學生進行讀後引導與討論。</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8.同學練習應用練習。</w:t>
            </w:r>
          </w:p>
          <w:p w:rsidR="00F833A7" w:rsidRPr="001B5AE8" w:rsidRDefault="00F833A7" w:rsidP="00F833A7">
            <w:pPr>
              <w:spacing w:line="260" w:lineRule="exact"/>
              <w:rPr>
                <w:rFonts w:ascii="標楷體" w:eastAsia="標楷體" w:hAnsi="標楷體"/>
                <w:sz w:val="22"/>
              </w:rPr>
            </w:pP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總結活動</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1.教師導讀延伸閱讀，請學生找出使用修辭、新詩特色。</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2.回家作業：老師製作學習單，補充傘發明的傳說故事。</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3.評量：總結本課已教過的知識，或以口頭提問、學習單的方式檢測學生學習狀況，加強學生不足的地方。</w:t>
            </w:r>
          </w:p>
        </w:tc>
        <w:tc>
          <w:tcPr>
            <w:tcW w:w="698" w:type="dxa"/>
          </w:tcPr>
          <w:p w:rsidR="00F833A7" w:rsidRPr="001B5AE8" w:rsidRDefault="00F833A7" w:rsidP="00F833A7">
            <w:pPr>
              <w:rPr>
                <w:rFonts w:ascii="標楷體" w:eastAsia="標楷體" w:hAnsi="標楷體"/>
                <w:sz w:val="22"/>
              </w:rPr>
            </w:pPr>
            <w:r w:rsidRPr="001B5AE8">
              <w:rPr>
                <w:rFonts w:ascii="標楷體" w:eastAsia="標楷體" w:hAnsi="標楷體" w:hint="eastAsia"/>
                <w:sz w:val="22"/>
              </w:rPr>
              <w:lastRenderedPageBreak/>
              <w:t>1.口頭評量</w:t>
            </w:r>
          </w:p>
          <w:p w:rsidR="00F833A7" w:rsidRPr="001B5AE8" w:rsidRDefault="00F833A7" w:rsidP="00F833A7">
            <w:pPr>
              <w:rPr>
                <w:rFonts w:ascii="標楷體" w:eastAsia="標楷體" w:hAnsi="標楷體"/>
                <w:sz w:val="22"/>
              </w:rPr>
            </w:pPr>
            <w:r w:rsidRPr="001B5AE8">
              <w:rPr>
                <w:rFonts w:ascii="標楷體" w:eastAsia="標楷體" w:hAnsi="標楷體" w:hint="eastAsia"/>
                <w:sz w:val="22"/>
              </w:rPr>
              <w:t>2.作業評量</w:t>
            </w:r>
          </w:p>
          <w:p w:rsidR="00F833A7" w:rsidRPr="001B5AE8" w:rsidRDefault="00F833A7" w:rsidP="00F833A7">
            <w:pPr>
              <w:rPr>
                <w:rFonts w:ascii="標楷體" w:eastAsia="標楷體" w:hAnsi="標楷體"/>
                <w:sz w:val="22"/>
              </w:rPr>
            </w:pPr>
            <w:r w:rsidRPr="001B5AE8">
              <w:rPr>
                <w:rFonts w:ascii="標楷體" w:eastAsia="標楷體" w:hAnsi="標楷體" w:hint="eastAsia"/>
                <w:sz w:val="22"/>
              </w:rPr>
              <w:t>3.自我評量</w:t>
            </w:r>
          </w:p>
          <w:p w:rsidR="00F833A7" w:rsidRPr="001B5AE8" w:rsidRDefault="00F833A7" w:rsidP="00F833A7">
            <w:pPr>
              <w:rPr>
                <w:rFonts w:ascii="標楷體" w:eastAsia="標楷體" w:hAnsi="標楷體"/>
                <w:sz w:val="22"/>
              </w:rPr>
            </w:pPr>
            <w:r w:rsidRPr="001B5AE8">
              <w:rPr>
                <w:rFonts w:ascii="標楷體" w:eastAsia="標楷體" w:hAnsi="標楷體" w:hint="eastAsia"/>
                <w:sz w:val="22"/>
              </w:rPr>
              <w:t>4.文章美讀</w:t>
            </w:r>
          </w:p>
          <w:p w:rsidR="00F833A7" w:rsidRPr="001B5AE8" w:rsidRDefault="00F833A7" w:rsidP="00F833A7">
            <w:pPr>
              <w:rPr>
                <w:rFonts w:ascii="標楷體" w:eastAsia="標楷體" w:hAnsi="標楷體"/>
                <w:sz w:val="22"/>
              </w:rPr>
            </w:pPr>
            <w:r w:rsidRPr="001B5AE8">
              <w:rPr>
                <w:rFonts w:ascii="標楷體" w:eastAsia="標楷體" w:hAnsi="標楷體" w:hint="eastAsia"/>
                <w:sz w:val="22"/>
              </w:rPr>
              <w:t>5.資料蒐集</w:t>
            </w:r>
          </w:p>
          <w:p w:rsidR="00F833A7" w:rsidRPr="001B5AE8" w:rsidRDefault="00F833A7" w:rsidP="00F833A7">
            <w:pPr>
              <w:rPr>
                <w:rFonts w:ascii="標楷體" w:eastAsia="標楷體" w:hAnsi="標楷體"/>
                <w:sz w:val="22"/>
              </w:rPr>
            </w:pPr>
            <w:r w:rsidRPr="001B5AE8">
              <w:rPr>
                <w:rFonts w:ascii="標楷體" w:eastAsia="標楷體" w:hAnsi="標楷體" w:hint="eastAsia"/>
                <w:sz w:val="22"/>
              </w:rPr>
              <w:t>6.紙筆測驗</w:t>
            </w:r>
          </w:p>
          <w:p w:rsidR="00F833A7" w:rsidRPr="001B5AE8" w:rsidRDefault="00F833A7" w:rsidP="00F833A7">
            <w:pPr>
              <w:rPr>
                <w:rFonts w:ascii="標楷體" w:eastAsia="標楷體" w:hAnsi="標楷體"/>
                <w:sz w:val="22"/>
              </w:rPr>
            </w:pPr>
            <w:r w:rsidRPr="001B5AE8">
              <w:rPr>
                <w:rFonts w:ascii="標楷體" w:eastAsia="標楷體" w:hAnsi="標楷體" w:hint="eastAsia"/>
                <w:sz w:val="22"/>
              </w:rPr>
              <w:t>7.報告</w:t>
            </w:r>
          </w:p>
          <w:p w:rsidR="00F833A7" w:rsidRPr="001B5AE8" w:rsidRDefault="00F833A7" w:rsidP="00F833A7">
            <w:pPr>
              <w:spacing w:line="260" w:lineRule="exact"/>
              <w:rPr>
                <w:rFonts w:ascii="標楷體" w:eastAsia="標楷體" w:hAnsi="標楷體"/>
                <w:sz w:val="22"/>
              </w:rPr>
            </w:pPr>
            <w:r w:rsidRPr="001B5AE8">
              <w:rPr>
                <w:rFonts w:ascii="標楷體" w:eastAsia="標楷體" w:hAnsi="標楷體" w:hint="eastAsia"/>
                <w:sz w:val="22"/>
              </w:rPr>
              <w:t>8.學習單</w:t>
            </w:r>
          </w:p>
        </w:tc>
      </w:tr>
      <w:tr w:rsidR="001602CB" w:rsidRPr="001B5AE8" w:rsidTr="00CB0EF3">
        <w:tc>
          <w:tcPr>
            <w:tcW w:w="526"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t>3</w:t>
            </w:r>
          </w:p>
        </w:tc>
        <w:tc>
          <w:tcPr>
            <w:tcW w:w="955" w:type="dxa"/>
            <w:vAlign w:val="center"/>
          </w:tcPr>
          <w:p w:rsidR="001602CB" w:rsidRPr="001B5AE8" w:rsidRDefault="001602CB" w:rsidP="001602CB">
            <w:pPr>
              <w:pBdr>
                <w:top w:val="nil"/>
                <w:left w:val="nil"/>
                <w:bottom w:val="nil"/>
                <w:right w:val="nil"/>
                <w:between w:val="nil"/>
              </w:pBdr>
              <w:ind w:right="6"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9/8-9/12</w:t>
            </w:r>
          </w:p>
        </w:tc>
        <w:tc>
          <w:tcPr>
            <w:tcW w:w="1368" w:type="dxa"/>
            <w:vAlign w:val="center"/>
          </w:tcPr>
          <w:p w:rsidR="001602CB" w:rsidRPr="001B5AE8" w:rsidRDefault="001602CB" w:rsidP="001602CB">
            <w:pPr>
              <w:jc w:val="both"/>
              <w:rPr>
                <w:rFonts w:ascii="標楷體" w:eastAsia="標楷體" w:hAnsi="標楷體"/>
                <w:color w:val="000000"/>
                <w:sz w:val="22"/>
              </w:rPr>
            </w:pPr>
            <w:r w:rsidRPr="001B5AE8">
              <w:rPr>
                <w:rFonts w:ascii="標楷體" w:eastAsia="標楷體" w:hAnsi="標楷體" w:cs="Arial Unicode MS" w:hint="eastAsia"/>
                <w:color w:val="000000"/>
                <w:sz w:val="22"/>
              </w:rPr>
              <w:t>第二課 五柳先生傳</w:t>
            </w:r>
          </w:p>
        </w:tc>
        <w:tc>
          <w:tcPr>
            <w:tcW w:w="1541" w:type="dxa"/>
          </w:tcPr>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1-Ⅳ-2 依據不同情境，分辨聲情意涵及表達技巧，適切回應。</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2-Ⅳ-2 有效把握聽聞內容的邏輯，做出提問或回饋。</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4-Ⅳ-1 認識國字至少4,500 字，使用3,500字。</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4-Ⅳ-3 能運用字典或辭典了解一字多音及一字多義的現象。</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5-Ⅳ-2 理解各類文本的句子、段落與主要概念，指出寫作的目的與觀點。</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5-Ⅳ-3 理解各類文本內容、形式和寫作特色。</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6-Ⅳ-3 靈活運用仿寫、</w:t>
            </w:r>
            <w:r w:rsidRPr="001B5AE8">
              <w:rPr>
                <w:rFonts w:ascii="標楷體" w:eastAsia="標楷體" w:hAnsi="標楷體" w:hint="eastAsia"/>
                <w:sz w:val="22"/>
              </w:rPr>
              <w:lastRenderedPageBreak/>
              <w:t>改寫等技巧，增進寫作能力。</w:t>
            </w:r>
          </w:p>
        </w:tc>
        <w:tc>
          <w:tcPr>
            <w:tcW w:w="1301" w:type="dxa"/>
          </w:tcPr>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lastRenderedPageBreak/>
              <w:t>Ab-Ⅳ-6 常用文言文的詞義及語詞結構。</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Ab-Ⅳ-7 常用文言文的字詞、虛字、古今義變。</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Ac-Ⅳ-3 文句表達的邏輯與意義。</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Ad-Ⅳ-1 篇章的主旨、結構、寓意與分析。</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Ad-Ⅳ-4 非韻文：如古文、古典小說、語錄體、寓言等。</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Cb-Ⅳ-2 各類文本中所反映的個人與家庭、鄉里、國族及其他社群的關</w:t>
            </w:r>
            <w:r w:rsidRPr="001B5AE8">
              <w:rPr>
                <w:rFonts w:ascii="標楷體" w:eastAsia="標楷體" w:hAnsi="標楷體" w:hint="eastAsia"/>
                <w:sz w:val="22"/>
              </w:rPr>
              <w:lastRenderedPageBreak/>
              <w:t>係。</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Cc-Ⅳ-1 各類文本中的藝術、信仰、思想等文化內涵。</w:t>
            </w:r>
          </w:p>
        </w:tc>
        <w:tc>
          <w:tcPr>
            <w:tcW w:w="1221" w:type="dxa"/>
          </w:tcPr>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lastRenderedPageBreak/>
              <w:t>1.能用語體文改寫或口述〈五柳先生傳〉的大意。</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t>2.覺察自己的人格特質、與他人相處間的種種。</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t xml:space="preserve">3.能從個性、生活等各種角度描述人物的性情。 </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bCs/>
                <w:snapToGrid w:val="0"/>
                <w:kern w:val="0"/>
                <w:sz w:val="22"/>
              </w:rPr>
              <w:t>4.培養不慕榮利的情操。</w:t>
            </w:r>
          </w:p>
        </w:tc>
        <w:tc>
          <w:tcPr>
            <w:tcW w:w="2018" w:type="dxa"/>
          </w:tcPr>
          <w:p w:rsidR="001602CB" w:rsidRPr="001B5AE8" w:rsidRDefault="001602CB" w:rsidP="001602CB">
            <w:pPr>
              <w:pBdr>
                <w:top w:val="nil"/>
                <w:left w:val="nil"/>
                <w:bottom w:val="nil"/>
                <w:right w:val="nil"/>
                <w:between w:val="nil"/>
              </w:pBdr>
              <w:ind w:hanging="2"/>
              <w:rPr>
                <w:rFonts w:ascii="標楷體" w:eastAsia="標楷體" w:hAnsi="標楷體" w:cs="標楷體"/>
                <w:color w:val="000000"/>
                <w:sz w:val="22"/>
              </w:rPr>
            </w:pPr>
            <w:r w:rsidRPr="001B5AE8">
              <w:rPr>
                <w:rFonts w:ascii="標楷體" w:eastAsia="標楷體" w:hAnsi="標楷體" w:cs="標楷體"/>
                <w:sz w:val="22"/>
              </w:rPr>
              <w:t>*利用maps提問單進行教學</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‧引起活動</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1.給學生2分鐘歸納整理本課重點。</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2.讓學生學習用語體文口述課文大意。</w:t>
            </w:r>
          </w:p>
          <w:p w:rsidR="001602CB" w:rsidRPr="001B5AE8" w:rsidRDefault="001602CB" w:rsidP="001602CB">
            <w:pPr>
              <w:snapToGrid w:val="0"/>
              <w:ind w:hanging="2"/>
              <w:rPr>
                <w:rFonts w:ascii="標楷體" w:eastAsia="標楷體" w:hAnsi="標楷體"/>
                <w:bCs/>
                <w:snapToGrid w:val="0"/>
                <w:kern w:val="0"/>
                <w:sz w:val="22"/>
              </w:rPr>
            </w:pP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‧教學活動</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1.引導學生完成應用練習三「五柳先生小檔案」，並開放討論推荐五柳先生適合的行業及理由。</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2.請學生找一找古今中外有哪些人士在自己領域上也像五柳先生（陶淵明），安貧樂道、不慕榮利，只為堅持自己的志趣。</w:t>
            </w:r>
          </w:p>
          <w:p w:rsidR="001602CB" w:rsidRPr="001B5AE8" w:rsidRDefault="001602CB" w:rsidP="001602CB">
            <w:pPr>
              <w:pBdr>
                <w:top w:val="nil"/>
                <w:left w:val="nil"/>
                <w:bottom w:val="nil"/>
                <w:right w:val="nil"/>
                <w:between w:val="nil"/>
              </w:pBd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3.引導學生認識自己，思考自己的內外在特色，回想家人朋友對自己的看法，完成習作「點線面寫作策略」練習：以「我的自</w:t>
            </w:r>
            <w:r w:rsidRPr="001B5AE8">
              <w:rPr>
                <w:rFonts w:ascii="標楷體" w:eastAsia="標楷體" w:hAnsi="標楷體" w:cs="新細明體" w:hint="eastAsia"/>
                <w:bCs/>
                <w:snapToGrid w:val="0"/>
                <w:color w:val="000000"/>
                <w:kern w:val="0"/>
                <w:sz w:val="22"/>
              </w:rPr>
              <w:lastRenderedPageBreak/>
              <w:t>畫像」為主題，完成短文寫作。</w:t>
            </w:r>
          </w:p>
          <w:p w:rsidR="001602CB" w:rsidRPr="001B5AE8" w:rsidRDefault="001602CB" w:rsidP="001602CB">
            <w:pPr>
              <w:pBdr>
                <w:top w:val="nil"/>
                <w:left w:val="nil"/>
                <w:bottom w:val="nil"/>
                <w:right w:val="nil"/>
                <w:between w:val="nil"/>
              </w:pBdr>
              <w:snapToGrid w:val="0"/>
              <w:ind w:hanging="2"/>
              <w:rPr>
                <w:rFonts w:ascii="標楷體" w:eastAsia="標楷體" w:hAnsi="標楷體"/>
                <w:bCs/>
                <w:snapToGrid w:val="0"/>
                <w:kern w:val="0"/>
                <w:sz w:val="22"/>
              </w:rPr>
            </w:pPr>
          </w:p>
          <w:p w:rsidR="001602CB" w:rsidRPr="001B5AE8" w:rsidRDefault="001602CB" w:rsidP="001602CB">
            <w:pPr>
              <w:pBdr>
                <w:top w:val="nil"/>
                <w:left w:val="nil"/>
                <w:bottom w:val="nil"/>
                <w:right w:val="nil"/>
                <w:between w:val="nil"/>
              </w:pBd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‧總結活動</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cs="新細明體" w:hint="eastAsia"/>
                <w:bCs/>
                <w:snapToGrid w:val="0"/>
                <w:color w:val="000000"/>
                <w:kern w:val="0"/>
                <w:sz w:val="22"/>
              </w:rPr>
              <w:t>針對已經習得的知識加以評量，檢測其學習狀況，並針對同學該次評量不足的部分予以加強。</w:t>
            </w:r>
          </w:p>
        </w:tc>
        <w:tc>
          <w:tcPr>
            <w:tcW w:w="698" w:type="dxa"/>
          </w:tcPr>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lastRenderedPageBreak/>
              <w:t>1.口語表達</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t>2.蒐集資料</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t>3.主題寫作</w:t>
            </w:r>
          </w:p>
          <w:p w:rsidR="001602CB" w:rsidRPr="001B5AE8" w:rsidRDefault="001602CB" w:rsidP="001602CB">
            <w:pPr>
              <w:snapToGrid w:val="0"/>
              <w:ind w:hanging="2"/>
              <w:rPr>
                <w:rFonts w:ascii="標楷體" w:eastAsia="標楷體" w:hAnsi="標楷體"/>
                <w:sz w:val="22"/>
              </w:rPr>
            </w:pPr>
          </w:p>
        </w:tc>
      </w:tr>
      <w:tr w:rsidR="001602CB" w:rsidRPr="001B5AE8" w:rsidTr="00CB0EF3">
        <w:tc>
          <w:tcPr>
            <w:tcW w:w="526"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t>4</w:t>
            </w:r>
          </w:p>
        </w:tc>
        <w:tc>
          <w:tcPr>
            <w:tcW w:w="955" w:type="dxa"/>
            <w:vAlign w:val="center"/>
          </w:tcPr>
          <w:p w:rsidR="001602CB" w:rsidRPr="001B5AE8" w:rsidRDefault="001602CB" w:rsidP="001602CB">
            <w:pPr>
              <w:pBdr>
                <w:top w:val="nil"/>
                <w:left w:val="nil"/>
                <w:bottom w:val="nil"/>
                <w:right w:val="nil"/>
                <w:between w:val="nil"/>
              </w:pBdr>
              <w:ind w:right="6"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9/15-9/19</w:t>
            </w:r>
          </w:p>
        </w:tc>
        <w:tc>
          <w:tcPr>
            <w:tcW w:w="1368" w:type="dxa"/>
            <w:vAlign w:val="center"/>
          </w:tcPr>
          <w:p w:rsidR="001602CB" w:rsidRPr="001B5AE8" w:rsidRDefault="001602CB" w:rsidP="001602CB">
            <w:pPr>
              <w:jc w:val="both"/>
              <w:rPr>
                <w:rFonts w:ascii="標楷體" w:eastAsia="標楷體" w:hAnsi="標楷體"/>
                <w:color w:val="000000"/>
                <w:sz w:val="22"/>
              </w:rPr>
            </w:pPr>
            <w:r w:rsidRPr="001B5AE8">
              <w:rPr>
                <w:rFonts w:ascii="標楷體" w:eastAsia="標楷體" w:hAnsi="標楷體" w:cs="Arial Unicode MS" w:hint="eastAsia"/>
                <w:color w:val="000000"/>
                <w:sz w:val="22"/>
              </w:rPr>
              <w:t>第二課 五柳先生傳</w:t>
            </w:r>
          </w:p>
        </w:tc>
        <w:tc>
          <w:tcPr>
            <w:tcW w:w="1541" w:type="dxa"/>
          </w:tcPr>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1-Ⅳ-2 依據不同情境，分辨聲情意涵及表達技巧，適切回應。</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2-Ⅳ-2 有效把握聽聞內容的邏輯，做出提問或回饋。</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4-Ⅳ-1 認識國字至少4,500 字，使用3,500字。</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4-Ⅳ-3 能運用字典或辭典了解一字多音及一字多義的現象。</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5-Ⅳ-2 理解各類文本的句子、段落與主要概念，指出寫作的目的與觀點。</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5-Ⅳ-3 理解各類文本內容、形式和寫作特色。</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6-Ⅳ-3 靈活運用仿寫、改寫等技巧，增進寫作能力。</w:t>
            </w:r>
          </w:p>
        </w:tc>
        <w:tc>
          <w:tcPr>
            <w:tcW w:w="1301" w:type="dxa"/>
          </w:tcPr>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Ab-Ⅳ-6 常用文言文的詞義及語詞結構。</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Ab-Ⅳ-7 常用文言文的字詞、虛字、古今義變。</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Ac-Ⅳ-3 文句表達的邏輯與意義。</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Ad-Ⅳ-1 篇章的主旨、結構、寓意與分析。</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Ad-Ⅳ-4 非韻文：如古文、古典小說、語錄體、寓言等。</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Cb-Ⅳ-2 各類文本中所反映的個人與家庭、鄉里、國族及其他社群的關係。</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sz w:val="22"/>
              </w:rPr>
              <w:t>Cc-Ⅳ-1 各類文本中的藝術、信</w:t>
            </w:r>
            <w:r w:rsidRPr="001B5AE8">
              <w:rPr>
                <w:rFonts w:ascii="標楷體" w:eastAsia="標楷體" w:hAnsi="標楷體" w:hint="eastAsia"/>
                <w:sz w:val="22"/>
              </w:rPr>
              <w:lastRenderedPageBreak/>
              <w:t>仰、思想等文化內涵。</w:t>
            </w:r>
          </w:p>
        </w:tc>
        <w:tc>
          <w:tcPr>
            <w:tcW w:w="1221" w:type="dxa"/>
          </w:tcPr>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lastRenderedPageBreak/>
              <w:t>1.能用語體文改寫或口述〈五柳先生傳〉的大意。</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t>2.覺察自己的人格特質、與他人相處間的種種。</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t xml:space="preserve">3.能從個性、生活等各種角度描述人物的性情。 </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hint="eastAsia"/>
                <w:bCs/>
                <w:snapToGrid w:val="0"/>
                <w:kern w:val="0"/>
                <w:sz w:val="22"/>
              </w:rPr>
              <w:t>4.培養不慕榮利的情操。</w:t>
            </w:r>
          </w:p>
        </w:tc>
        <w:tc>
          <w:tcPr>
            <w:tcW w:w="2018" w:type="dxa"/>
          </w:tcPr>
          <w:p w:rsidR="001602CB" w:rsidRPr="001B5AE8" w:rsidRDefault="001602CB" w:rsidP="001602CB">
            <w:pPr>
              <w:pBdr>
                <w:top w:val="nil"/>
                <w:left w:val="nil"/>
                <w:bottom w:val="nil"/>
                <w:right w:val="nil"/>
                <w:between w:val="nil"/>
              </w:pBdr>
              <w:ind w:hanging="2"/>
              <w:rPr>
                <w:rFonts w:ascii="標楷體" w:eastAsia="標楷體" w:hAnsi="標楷體" w:cs="標楷體"/>
                <w:color w:val="000000"/>
                <w:sz w:val="22"/>
              </w:rPr>
            </w:pPr>
            <w:r w:rsidRPr="001B5AE8">
              <w:rPr>
                <w:rFonts w:ascii="標楷體" w:eastAsia="標楷體" w:hAnsi="標楷體" w:cs="標楷體"/>
                <w:sz w:val="22"/>
              </w:rPr>
              <w:t>*利用maps提問單進行教學</w:t>
            </w:r>
          </w:p>
          <w:p w:rsidR="001602CB" w:rsidRPr="001B5AE8" w:rsidRDefault="001602CB" w:rsidP="001602CB">
            <w:pPr>
              <w:snapToGrid w:val="0"/>
              <w:ind w:hanging="2"/>
              <w:rPr>
                <w:rFonts w:ascii="標楷體" w:eastAsia="標楷體" w:hAnsi="標楷體" w:cs="新細明體"/>
                <w:bCs/>
                <w:snapToGrid w:val="0"/>
                <w:color w:val="000000"/>
                <w:kern w:val="0"/>
                <w:sz w:val="22"/>
              </w:rPr>
            </w:pP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‧引起活動</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1.給學生2分鐘歸納整理本課重點。</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2.讓學生學習用語體文口述課文大意。</w:t>
            </w:r>
          </w:p>
          <w:p w:rsidR="001602CB" w:rsidRPr="001B5AE8" w:rsidRDefault="001602CB" w:rsidP="001602CB">
            <w:pPr>
              <w:snapToGrid w:val="0"/>
              <w:ind w:hanging="2"/>
              <w:rPr>
                <w:rFonts w:ascii="標楷體" w:eastAsia="標楷體" w:hAnsi="標楷體"/>
                <w:bCs/>
                <w:snapToGrid w:val="0"/>
                <w:kern w:val="0"/>
                <w:sz w:val="22"/>
              </w:rPr>
            </w:pP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‧教學活動</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1.引導學生完成應用練習三「五柳先生小檔案」，並開放討論推荐五柳先生適合的行業及理由。</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2.請學生找一找古今中外有哪些人士在自己領域上也像五柳先生（陶淵明），安貧樂道、不慕榮利，只為堅持自己的志趣。</w:t>
            </w:r>
          </w:p>
          <w:p w:rsidR="001602CB" w:rsidRPr="001B5AE8" w:rsidRDefault="001602CB" w:rsidP="001602CB">
            <w:pPr>
              <w:pBdr>
                <w:top w:val="nil"/>
                <w:left w:val="nil"/>
                <w:bottom w:val="nil"/>
                <w:right w:val="nil"/>
                <w:between w:val="nil"/>
              </w:pBd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3.引導學生認識自己，思考自己的內外在特色，回想家人朋友對自己的看法，完成習作「點線面寫作策略」練習：以「我的自畫像」為主題，完成短文寫作。</w:t>
            </w:r>
          </w:p>
          <w:p w:rsidR="001602CB" w:rsidRPr="001B5AE8" w:rsidRDefault="001602CB" w:rsidP="001602CB">
            <w:pPr>
              <w:pBdr>
                <w:top w:val="nil"/>
                <w:left w:val="nil"/>
                <w:bottom w:val="nil"/>
                <w:right w:val="nil"/>
                <w:between w:val="nil"/>
              </w:pBdr>
              <w:snapToGrid w:val="0"/>
              <w:ind w:hanging="2"/>
              <w:rPr>
                <w:rFonts w:ascii="標楷體" w:eastAsia="標楷體" w:hAnsi="標楷體"/>
                <w:bCs/>
                <w:snapToGrid w:val="0"/>
                <w:kern w:val="0"/>
                <w:sz w:val="22"/>
              </w:rPr>
            </w:pPr>
          </w:p>
          <w:p w:rsidR="001602CB" w:rsidRPr="001B5AE8" w:rsidRDefault="001602CB" w:rsidP="001602CB">
            <w:pPr>
              <w:pBdr>
                <w:top w:val="nil"/>
                <w:left w:val="nil"/>
                <w:bottom w:val="nil"/>
                <w:right w:val="nil"/>
                <w:between w:val="nil"/>
              </w:pBdr>
              <w:snapToGrid w:val="0"/>
              <w:ind w:hanging="2"/>
              <w:rPr>
                <w:rFonts w:ascii="標楷體" w:eastAsia="標楷體" w:hAnsi="標楷體"/>
                <w:bCs/>
                <w:snapToGrid w:val="0"/>
                <w:kern w:val="0"/>
                <w:sz w:val="22"/>
              </w:rPr>
            </w:pPr>
            <w:r w:rsidRPr="001B5AE8">
              <w:rPr>
                <w:rFonts w:ascii="標楷體" w:eastAsia="標楷體" w:hAnsi="標楷體" w:cs="新細明體" w:hint="eastAsia"/>
                <w:bCs/>
                <w:snapToGrid w:val="0"/>
                <w:color w:val="000000"/>
                <w:kern w:val="0"/>
                <w:sz w:val="22"/>
              </w:rPr>
              <w:t>‧總結活動</w:t>
            </w:r>
          </w:p>
          <w:p w:rsidR="001602CB" w:rsidRPr="001B5AE8" w:rsidRDefault="001602CB" w:rsidP="001602CB">
            <w:pPr>
              <w:snapToGrid w:val="0"/>
              <w:ind w:hanging="2"/>
              <w:rPr>
                <w:rFonts w:ascii="標楷體" w:eastAsia="標楷體" w:hAnsi="標楷體"/>
                <w:sz w:val="22"/>
              </w:rPr>
            </w:pPr>
            <w:r w:rsidRPr="001B5AE8">
              <w:rPr>
                <w:rFonts w:ascii="標楷體" w:eastAsia="標楷體" w:hAnsi="標楷體" w:cs="新細明體" w:hint="eastAsia"/>
                <w:bCs/>
                <w:snapToGrid w:val="0"/>
                <w:color w:val="000000"/>
                <w:kern w:val="0"/>
                <w:sz w:val="22"/>
              </w:rPr>
              <w:t>針對已經習得的</w:t>
            </w:r>
            <w:r w:rsidRPr="001B5AE8">
              <w:rPr>
                <w:rFonts w:ascii="標楷體" w:eastAsia="標楷體" w:hAnsi="標楷體" w:cs="新細明體" w:hint="eastAsia"/>
                <w:bCs/>
                <w:snapToGrid w:val="0"/>
                <w:color w:val="000000"/>
                <w:kern w:val="0"/>
                <w:sz w:val="22"/>
              </w:rPr>
              <w:lastRenderedPageBreak/>
              <w:t>知識加以評量，檢測其學習狀況，並針對同學該次評量不足的部分予以加強。</w:t>
            </w:r>
          </w:p>
        </w:tc>
        <w:tc>
          <w:tcPr>
            <w:tcW w:w="698" w:type="dxa"/>
          </w:tcPr>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lastRenderedPageBreak/>
              <w:t>1.口語表達</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t>2.蒐集資料</w:t>
            </w:r>
          </w:p>
          <w:p w:rsidR="001602CB" w:rsidRPr="001B5AE8" w:rsidRDefault="001602CB" w:rsidP="001602CB">
            <w:pPr>
              <w:snapToGrid w:val="0"/>
              <w:ind w:hanging="2"/>
              <w:rPr>
                <w:rFonts w:ascii="標楷體" w:eastAsia="標楷體" w:hAnsi="標楷體"/>
                <w:bCs/>
                <w:snapToGrid w:val="0"/>
                <w:kern w:val="0"/>
                <w:sz w:val="22"/>
              </w:rPr>
            </w:pPr>
            <w:r w:rsidRPr="001B5AE8">
              <w:rPr>
                <w:rFonts w:ascii="標楷體" w:eastAsia="標楷體" w:hAnsi="標楷體" w:hint="eastAsia"/>
                <w:bCs/>
                <w:snapToGrid w:val="0"/>
                <w:kern w:val="0"/>
                <w:sz w:val="22"/>
              </w:rPr>
              <w:t>3.主題寫作</w:t>
            </w:r>
          </w:p>
          <w:p w:rsidR="001602CB" w:rsidRPr="001B5AE8" w:rsidRDefault="001602CB" w:rsidP="001602CB">
            <w:pPr>
              <w:snapToGrid w:val="0"/>
              <w:ind w:hanging="2"/>
              <w:rPr>
                <w:rFonts w:ascii="標楷體" w:eastAsia="標楷體" w:hAnsi="標楷體"/>
                <w:sz w:val="22"/>
              </w:rPr>
            </w:pPr>
          </w:p>
        </w:tc>
      </w:tr>
      <w:tr w:rsidR="00CB0EF3" w:rsidRPr="001B5AE8" w:rsidTr="008D7CD1">
        <w:tc>
          <w:tcPr>
            <w:tcW w:w="526"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t>5</w:t>
            </w:r>
          </w:p>
        </w:tc>
        <w:tc>
          <w:tcPr>
            <w:tcW w:w="955" w:type="dxa"/>
            <w:vAlign w:val="center"/>
          </w:tcPr>
          <w:p w:rsidR="00CB0EF3" w:rsidRPr="001B5AE8" w:rsidRDefault="00CB0EF3" w:rsidP="00CB0EF3">
            <w:pPr>
              <w:pBdr>
                <w:top w:val="nil"/>
                <w:left w:val="nil"/>
                <w:bottom w:val="nil"/>
                <w:right w:val="nil"/>
                <w:between w:val="nil"/>
              </w:pBdr>
              <w:ind w:right="6"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9/22-9/26</w:t>
            </w:r>
          </w:p>
        </w:tc>
        <w:tc>
          <w:tcPr>
            <w:tcW w:w="136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cs="Arial Unicode MS" w:hint="eastAsia"/>
                <w:color w:val="000000"/>
                <w:sz w:val="22"/>
              </w:rPr>
              <w:t>第三課 生之歌選</w:t>
            </w:r>
          </w:p>
        </w:tc>
        <w:tc>
          <w:tcPr>
            <w:tcW w:w="1541" w:type="dxa"/>
          </w:tcPr>
          <w:p w:rsidR="00CB0EF3" w:rsidRPr="001B5AE8" w:rsidRDefault="00CB0EF3" w:rsidP="00CB0EF3">
            <w:pPr>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 xml:space="preserve">　依據不同情境，分辨聲情意涵及表達技巧，適切回應。</w:t>
            </w:r>
          </w:p>
          <w:p w:rsidR="00CB0EF3" w:rsidRPr="001B5AE8" w:rsidRDefault="00CB0EF3" w:rsidP="00CB0EF3">
            <w:pPr>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掌握生活情境，適切表情達意，分享自身經驗。</w:t>
            </w:r>
          </w:p>
          <w:p w:rsidR="00CB0EF3" w:rsidRPr="001B5AE8" w:rsidRDefault="00CB0EF3" w:rsidP="00CB0EF3">
            <w:pPr>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 xml:space="preserve">　有效把握聽聞內容的邏輯，做出提問或回饋。</w:t>
            </w:r>
          </w:p>
          <w:p w:rsidR="00CB0EF3" w:rsidRPr="001B5AE8" w:rsidRDefault="00CB0EF3" w:rsidP="00CB0EF3">
            <w:pPr>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理解各類文本內容、形式和寫作特色。</w:t>
            </w:r>
          </w:p>
          <w:p w:rsidR="00CB0EF3" w:rsidRPr="001B5AE8" w:rsidRDefault="00CB0EF3" w:rsidP="00CB0EF3">
            <w:pPr>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-5</w:t>
            </w:r>
            <w:r w:rsidRPr="001B5AE8">
              <w:rPr>
                <w:rFonts w:ascii="標楷體" w:eastAsia="標楷體" w:hAnsi="標楷體" w:hint="eastAsia"/>
                <w:sz w:val="22"/>
              </w:rPr>
              <w:t xml:space="preserve">　大量閱讀多元文本，理解議題內涵及其與個人生活、社會結構的關聯性。</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依據審題、立意、取材、組織、遣詞造句、修改潤飾，寫出結構完整、主旨明確、文辭優美</w:t>
            </w:r>
            <w:r w:rsidRPr="001B5AE8">
              <w:rPr>
                <w:rFonts w:ascii="標楷體" w:eastAsia="標楷體" w:hAnsi="標楷體" w:hint="eastAsia"/>
                <w:sz w:val="22"/>
              </w:rPr>
              <w:lastRenderedPageBreak/>
              <w:t>的文章。</w:t>
            </w:r>
          </w:p>
        </w:tc>
        <w:tc>
          <w:tcPr>
            <w:tcW w:w="1301" w:type="dxa"/>
          </w:tcPr>
          <w:p w:rsidR="00CB0EF3" w:rsidRPr="001B5AE8" w:rsidRDefault="00CB0EF3" w:rsidP="00CB0EF3">
            <w:pPr>
              <w:rPr>
                <w:rFonts w:ascii="標楷體" w:eastAsia="標楷體" w:hAnsi="標楷體"/>
                <w:sz w:val="22"/>
              </w:rPr>
            </w:pPr>
            <w:r w:rsidRPr="001B5AE8">
              <w:rPr>
                <w:rFonts w:ascii="標楷體" w:eastAsia="標楷體" w:hAnsi="標楷體"/>
                <w:sz w:val="22"/>
              </w:rPr>
              <w:lastRenderedPageBreak/>
              <w:t>Ab-</w:t>
            </w:r>
            <w:r w:rsidRPr="001B5AE8">
              <w:rPr>
                <w:rFonts w:ascii="標楷體" w:eastAsia="標楷體" w:hAnsi="標楷體" w:hint="eastAsia"/>
                <w:sz w:val="22"/>
              </w:rPr>
              <w:t>Ⅳ</w:t>
            </w:r>
            <w:r w:rsidRPr="001B5AE8">
              <w:rPr>
                <w:rFonts w:ascii="標楷體" w:eastAsia="標楷體" w:hAnsi="標楷體"/>
                <w:sz w:val="22"/>
              </w:rPr>
              <w:t>-1  4,000</w:t>
            </w:r>
            <w:r w:rsidRPr="001B5AE8">
              <w:rPr>
                <w:rFonts w:ascii="標楷體" w:eastAsia="標楷體" w:hAnsi="標楷體" w:hint="eastAsia"/>
                <w:sz w:val="22"/>
              </w:rPr>
              <w:t>個常用字的字形、字音和字義。</w:t>
            </w:r>
          </w:p>
          <w:p w:rsidR="00CB0EF3" w:rsidRPr="001B5AE8" w:rsidRDefault="00CB0EF3" w:rsidP="00CB0EF3">
            <w:pPr>
              <w:rPr>
                <w:rFonts w:ascii="標楷體" w:eastAsia="標楷體" w:hAnsi="標楷體"/>
                <w:sz w:val="22"/>
              </w:rPr>
            </w:pPr>
            <w:r w:rsidRPr="001B5AE8">
              <w:rPr>
                <w:rFonts w:ascii="標楷體" w:eastAsia="標楷體" w:hAnsi="標楷體"/>
                <w:sz w:val="22"/>
              </w:rPr>
              <w:t>Ac-</w:t>
            </w:r>
            <w:r w:rsidRPr="001B5AE8">
              <w:rPr>
                <w:rFonts w:ascii="標楷體" w:eastAsia="標楷體" w:hAnsi="標楷體" w:hint="eastAsia"/>
                <w:sz w:val="22"/>
              </w:rPr>
              <w:t>Ⅳ</w:t>
            </w:r>
            <w:r w:rsidRPr="001B5AE8">
              <w:rPr>
                <w:rFonts w:ascii="標楷體" w:eastAsia="標楷體" w:hAnsi="標楷體"/>
                <w:sz w:val="22"/>
              </w:rPr>
              <w:t>-3</w:t>
            </w:r>
            <w:r w:rsidRPr="001B5AE8">
              <w:rPr>
                <w:rFonts w:ascii="標楷體" w:eastAsia="標楷體" w:hAnsi="標楷體" w:hint="eastAsia"/>
                <w:sz w:val="22"/>
              </w:rPr>
              <w:t xml:space="preserve">　文句表達的邏輯與意義。</w:t>
            </w:r>
          </w:p>
          <w:p w:rsidR="00CB0EF3" w:rsidRPr="001B5AE8" w:rsidRDefault="00CB0EF3" w:rsidP="00CB0EF3">
            <w:pPr>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篇章的主旨、結構、寓意與分析。</w:t>
            </w:r>
          </w:p>
          <w:p w:rsidR="00CB0EF3" w:rsidRPr="001B5AE8" w:rsidRDefault="00CB0EF3" w:rsidP="00CB0EF3">
            <w:pPr>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 xml:space="preserve">　新詩、現代散文、現代小說、劇本。</w:t>
            </w:r>
          </w:p>
          <w:p w:rsidR="00CB0EF3" w:rsidRPr="001B5AE8" w:rsidRDefault="00CB0EF3" w:rsidP="00CB0EF3">
            <w:pPr>
              <w:rPr>
                <w:rFonts w:ascii="標楷體" w:eastAsia="標楷體" w:hAnsi="標楷體"/>
                <w:sz w:val="22"/>
              </w:rPr>
            </w:pPr>
            <w:r w:rsidRPr="001B5AE8">
              <w:rPr>
                <w:rFonts w:ascii="標楷體" w:eastAsia="標楷體" w:hAnsi="標楷體"/>
                <w:sz w:val="22"/>
              </w:rPr>
              <w:t>Ba-</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 xml:space="preserve">　各種描寫的作用及呈現的效果。</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Bd-</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以事實、理論為論據，達到說服、建構、批判等目的。</w:t>
            </w:r>
          </w:p>
          <w:p w:rsidR="00CB0EF3" w:rsidRPr="001B5AE8" w:rsidRDefault="00CB0EF3" w:rsidP="00CB0EF3">
            <w:pPr>
              <w:rPr>
                <w:rFonts w:ascii="標楷體" w:eastAsia="標楷體" w:hAnsi="標楷體"/>
                <w:sz w:val="22"/>
              </w:rPr>
            </w:pPr>
            <w:r w:rsidRPr="001B5AE8">
              <w:rPr>
                <w:rFonts w:ascii="標楷體" w:eastAsia="標楷體" w:hAnsi="標楷體"/>
                <w:sz w:val="22"/>
              </w:rPr>
              <w:t>Bd-</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 xml:space="preserve">　論證方式如比較、</w:t>
            </w:r>
            <w:r w:rsidRPr="001B5AE8">
              <w:rPr>
                <w:rFonts w:ascii="標楷體" w:eastAsia="標楷體" w:hAnsi="標楷體" w:hint="eastAsia"/>
                <w:sz w:val="22"/>
              </w:rPr>
              <w:lastRenderedPageBreak/>
              <w:t>比喻等。</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Cc-</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各類文本中的藝術、信仰、思想等文化內涵。</w:t>
            </w:r>
          </w:p>
        </w:tc>
        <w:tc>
          <w:tcPr>
            <w:tcW w:w="1221" w:type="dxa"/>
          </w:tcPr>
          <w:p w:rsidR="00CB0EF3" w:rsidRPr="001B5AE8" w:rsidRDefault="00CB0EF3" w:rsidP="00CB0EF3">
            <w:pPr>
              <w:autoSpaceDE w:val="0"/>
              <w:autoSpaceDN w:val="0"/>
              <w:adjustRightInd w:val="0"/>
              <w:rPr>
                <w:rFonts w:ascii="標楷體" w:eastAsia="標楷體" w:hAnsi="標楷體"/>
                <w:bCs/>
                <w:color w:val="000000"/>
                <w:kern w:val="0"/>
                <w:sz w:val="22"/>
              </w:rPr>
            </w:pPr>
            <w:r w:rsidRPr="001B5AE8">
              <w:rPr>
                <w:rFonts w:ascii="標楷體" w:eastAsia="標楷體" w:hAnsi="標楷體" w:hint="eastAsia"/>
                <w:bCs/>
                <w:color w:val="000000"/>
                <w:kern w:val="0"/>
                <w:sz w:val="22"/>
              </w:rPr>
              <w:lastRenderedPageBreak/>
              <w:t>1.了解砂礫變成珍珠的過程，並與人們克服逆境的生命歷程互相印證。</w:t>
            </w:r>
          </w:p>
          <w:p w:rsidR="00CB0EF3" w:rsidRPr="001B5AE8" w:rsidRDefault="00CB0EF3" w:rsidP="00CB0EF3">
            <w:pPr>
              <w:autoSpaceDE w:val="0"/>
              <w:autoSpaceDN w:val="0"/>
              <w:adjustRightInd w:val="0"/>
              <w:rPr>
                <w:rFonts w:ascii="標楷體" w:eastAsia="標楷體" w:hAnsi="標楷體"/>
                <w:bCs/>
                <w:color w:val="000000"/>
                <w:kern w:val="0"/>
                <w:sz w:val="22"/>
              </w:rPr>
            </w:pPr>
            <w:r w:rsidRPr="001B5AE8">
              <w:rPr>
                <w:rFonts w:ascii="標楷體" w:eastAsia="標楷體" w:hAnsi="標楷體" w:hint="eastAsia"/>
                <w:bCs/>
                <w:color w:val="000000"/>
                <w:kern w:val="0"/>
                <w:sz w:val="22"/>
              </w:rPr>
              <w:t>2.復習藉事物說理的寫作手法。</w:t>
            </w:r>
          </w:p>
          <w:p w:rsidR="00CB0EF3" w:rsidRPr="001B5AE8" w:rsidRDefault="00CB0EF3" w:rsidP="00CB0EF3">
            <w:pPr>
              <w:autoSpaceDE w:val="0"/>
              <w:autoSpaceDN w:val="0"/>
              <w:adjustRightInd w:val="0"/>
              <w:rPr>
                <w:rFonts w:ascii="標楷體" w:eastAsia="標楷體" w:hAnsi="標楷體"/>
                <w:bCs/>
                <w:color w:val="000000"/>
                <w:kern w:val="0"/>
                <w:sz w:val="22"/>
              </w:rPr>
            </w:pPr>
            <w:r w:rsidRPr="001B5AE8">
              <w:rPr>
                <w:rFonts w:ascii="標楷體" w:eastAsia="標楷體" w:hAnsi="標楷體" w:hint="eastAsia"/>
                <w:bCs/>
                <w:color w:val="000000"/>
                <w:kern w:val="0"/>
                <w:sz w:val="22"/>
              </w:rPr>
              <w:t>3.體會禁得起試煉，才能提升生命價值的道理。</w:t>
            </w:r>
          </w:p>
          <w:p w:rsidR="00CB0EF3" w:rsidRPr="001B5AE8" w:rsidRDefault="00CB0EF3" w:rsidP="00CB0EF3">
            <w:pPr>
              <w:autoSpaceDE w:val="0"/>
              <w:autoSpaceDN w:val="0"/>
              <w:adjustRightInd w:val="0"/>
              <w:rPr>
                <w:rFonts w:ascii="標楷體" w:eastAsia="標楷體" w:hAnsi="標楷體"/>
                <w:bCs/>
                <w:color w:val="000000"/>
                <w:kern w:val="0"/>
                <w:sz w:val="22"/>
              </w:rPr>
            </w:pPr>
            <w:r w:rsidRPr="001B5AE8">
              <w:rPr>
                <w:rFonts w:ascii="標楷體" w:eastAsia="標楷體" w:hAnsi="標楷體" w:hint="eastAsia"/>
                <w:bCs/>
                <w:color w:val="000000"/>
                <w:kern w:val="0"/>
                <w:sz w:val="22"/>
              </w:rPr>
              <w:t>4.議題：品德教育家庭教育生命教育</w:t>
            </w:r>
          </w:p>
          <w:p w:rsidR="00CB0EF3" w:rsidRPr="001B5AE8" w:rsidRDefault="00CB0EF3" w:rsidP="00CB0EF3">
            <w:pPr>
              <w:autoSpaceDE w:val="0"/>
              <w:autoSpaceDN w:val="0"/>
              <w:adjustRightInd w:val="0"/>
              <w:rPr>
                <w:rFonts w:ascii="標楷體" w:eastAsia="標楷體" w:hAnsi="標楷體"/>
                <w:color w:val="000000"/>
                <w:kern w:val="0"/>
                <w:sz w:val="22"/>
              </w:rPr>
            </w:pPr>
          </w:p>
          <w:p w:rsidR="00CB0EF3" w:rsidRPr="001B5AE8" w:rsidRDefault="00CB0EF3" w:rsidP="00CB0EF3">
            <w:pPr>
              <w:widowControl/>
              <w:autoSpaceDE w:val="0"/>
              <w:autoSpaceDN w:val="0"/>
              <w:adjustRightInd w:val="0"/>
              <w:spacing w:line="360" w:lineRule="exact"/>
              <w:ind w:left="200" w:hanging="200"/>
              <w:jc w:val="both"/>
              <w:rPr>
                <w:rFonts w:ascii="標楷體" w:eastAsia="標楷體" w:hAnsi="標楷體"/>
                <w:color w:val="000000"/>
                <w:kern w:val="0"/>
                <w:sz w:val="22"/>
              </w:rPr>
            </w:pPr>
          </w:p>
          <w:p w:rsidR="00CB0EF3" w:rsidRPr="001B5AE8" w:rsidRDefault="00CB0EF3" w:rsidP="00CB0EF3">
            <w:pPr>
              <w:spacing w:line="260" w:lineRule="exact"/>
              <w:jc w:val="both"/>
              <w:rPr>
                <w:rFonts w:ascii="標楷體" w:eastAsia="標楷體" w:hAnsi="標楷體"/>
                <w:sz w:val="22"/>
              </w:rPr>
            </w:pPr>
          </w:p>
        </w:tc>
        <w:tc>
          <w:tcPr>
            <w:tcW w:w="2018" w:type="dxa"/>
          </w:tcPr>
          <w:p w:rsidR="00CB0EF3" w:rsidRPr="001B5AE8" w:rsidRDefault="00CB0EF3" w:rsidP="00CB0EF3">
            <w:pPr>
              <w:spacing w:line="260" w:lineRule="exact"/>
              <w:rPr>
                <w:rFonts w:ascii="標楷體" w:eastAsia="標楷體" w:hAnsi="標楷體"/>
                <w:bCs/>
                <w:sz w:val="22"/>
              </w:rPr>
            </w:pPr>
            <w:r w:rsidRPr="001B5AE8">
              <w:rPr>
                <w:rFonts w:ascii="標楷體" w:eastAsia="標楷體" w:hAnsi="標楷體"/>
                <w:bCs/>
                <w:sz w:val="22"/>
              </w:rPr>
              <w:t>課前準備</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1.課前播放影片，讓同學了解珍珠的價值及人工養殖不易的情形。</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2.課前播放口足畫家楊恩典的影片或天生沒有右手的鄭冠格學習繪畫的故事，讓學生藉由鄭冠格的故事對於身障人士更具有同理心及包容心</w:t>
            </w:r>
            <w:r w:rsidRPr="001B5AE8">
              <w:rPr>
                <w:rFonts w:ascii="標楷體" w:eastAsia="標楷體" w:hAnsi="標楷體"/>
                <w:sz w:val="22"/>
              </w:rPr>
              <w:t>。</w:t>
            </w:r>
          </w:p>
          <w:p w:rsidR="00CB0EF3" w:rsidRPr="001B5AE8" w:rsidRDefault="00CB0EF3" w:rsidP="00CB0EF3">
            <w:pPr>
              <w:spacing w:line="260" w:lineRule="exact"/>
              <w:rPr>
                <w:rFonts w:ascii="標楷體" w:eastAsia="標楷體" w:hAnsi="標楷體"/>
                <w:bCs/>
                <w:sz w:val="22"/>
              </w:rPr>
            </w:pPr>
          </w:p>
          <w:p w:rsidR="00CB0EF3" w:rsidRPr="001B5AE8" w:rsidRDefault="00CB0EF3" w:rsidP="00CB0EF3">
            <w:pPr>
              <w:spacing w:line="260" w:lineRule="exact"/>
              <w:rPr>
                <w:rFonts w:ascii="標楷體" w:eastAsia="標楷體" w:hAnsi="標楷體"/>
                <w:bCs/>
                <w:sz w:val="22"/>
              </w:rPr>
            </w:pPr>
            <w:r w:rsidRPr="001B5AE8">
              <w:rPr>
                <w:rFonts w:ascii="標楷體" w:eastAsia="標楷體" w:hAnsi="標楷體"/>
                <w:bCs/>
                <w:sz w:val="22"/>
              </w:rPr>
              <w:t>教學活動</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1.學生分組討論，並互相補充不足之處。</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2.教師可採用指定作答或搶答的形式，核對各題提問的解答，並視情況補充。</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3.學生完成文本分析及應用練習。</w:t>
            </w:r>
          </w:p>
          <w:p w:rsidR="00CB0EF3" w:rsidRPr="001B5AE8" w:rsidRDefault="00CB0EF3" w:rsidP="00CB0EF3">
            <w:pPr>
              <w:spacing w:line="260" w:lineRule="exact"/>
              <w:rPr>
                <w:rFonts w:ascii="標楷體" w:eastAsia="標楷體" w:hAnsi="標楷體"/>
                <w:bCs/>
                <w:sz w:val="22"/>
              </w:rPr>
            </w:pPr>
          </w:p>
          <w:p w:rsidR="00CB0EF3" w:rsidRPr="001B5AE8" w:rsidRDefault="00CB0EF3" w:rsidP="00CB0EF3">
            <w:pPr>
              <w:spacing w:line="260" w:lineRule="exact"/>
              <w:rPr>
                <w:rFonts w:ascii="標楷體" w:eastAsia="標楷體" w:hAnsi="標楷體"/>
                <w:bCs/>
                <w:sz w:val="22"/>
              </w:rPr>
            </w:pPr>
            <w:r w:rsidRPr="001B5AE8">
              <w:rPr>
                <w:rFonts w:ascii="標楷體" w:eastAsia="標楷體" w:hAnsi="標楷體"/>
                <w:bCs/>
                <w:sz w:val="22"/>
              </w:rPr>
              <w:t>作文</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參考習作「寫作練功坊」。</w:t>
            </w:r>
          </w:p>
          <w:p w:rsidR="00CB0EF3" w:rsidRPr="001B5AE8" w:rsidRDefault="00CB0EF3" w:rsidP="00CB0EF3">
            <w:pPr>
              <w:spacing w:line="260" w:lineRule="exact"/>
              <w:rPr>
                <w:rFonts w:ascii="標楷體" w:eastAsia="標楷體" w:hAnsi="標楷體"/>
                <w:sz w:val="22"/>
              </w:rPr>
            </w:pPr>
          </w:p>
        </w:tc>
        <w:tc>
          <w:tcPr>
            <w:tcW w:w="698"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1. 口頭評量</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2. 作業評量</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3. 自我評量</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4. 資料蒐集</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5. 紙筆測驗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6. 報告</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7. 學習單</w:t>
            </w:r>
          </w:p>
        </w:tc>
      </w:tr>
      <w:tr w:rsidR="001602CB" w:rsidRPr="001B5AE8" w:rsidTr="00CB0EF3">
        <w:tc>
          <w:tcPr>
            <w:tcW w:w="526"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t>6</w:t>
            </w:r>
          </w:p>
        </w:tc>
        <w:tc>
          <w:tcPr>
            <w:tcW w:w="955" w:type="dxa"/>
            <w:vAlign w:val="center"/>
          </w:tcPr>
          <w:p w:rsidR="001602CB" w:rsidRPr="001B5AE8" w:rsidRDefault="001602CB" w:rsidP="001602CB">
            <w:pPr>
              <w:pBdr>
                <w:top w:val="nil"/>
                <w:left w:val="nil"/>
                <w:bottom w:val="nil"/>
                <w:right w:val="nil"/>
                <w:between w:val="nil"/>
              </w:pBdr>
              <w:ind w:right="6"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9/29-10/3</w:t>
            </w:r>
          </w:p>
        </w:tc>
        <w:tc>
          <w:tcPr>
            <w:tcW w:w="1368" w:type="dxa"/>
            <w:vAlign w:val="center"/>
          </w:tcPr>
          <w:p w:rsidR="001602CB" w:rsidRPr="001B5AE8" w:rsidRDefault="001602CB" w:rsidP="001602CB">
            <w:pPr>
              <w:jc w:val="both"/>
              <w:rPr>
                <w:rFonts w:ascii="標楷體" w:eastAsia="標楷體" w:hAnsi="標楷體"/>
                <w:color w:val="000000"/>
                <w:sz w:val="22"/>
              </w:rPr>
            </w:pPr>
            <w:r w:rsidRPr="001B5AE8">
              <w:rPr>
                <w:rFonts w:ascii="標楷體" w:eastAsia="標楷體" w:hAnsi="標楷體" w:cs="Arial Unicode MS" w:hint="eastAsia"/>
                <w:color w:val="000000"/>
                <w:sz w:val="22"/>
              </w:rPr>
              <w:t>語文常識一語法(上)詞類</w:t>
            </w:r>
          </w:p>
        </w:tc>
        <w:tc>
          <w:tcPr>
            <w:tcW w:w="154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2-IV-1 掌握生活情境，適切表達情意，分享自身經驗。</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2-IV-2 有效把握聽聞內容的邏輯，做出提問或回饋。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2-IV-3 依理解的內容，明確表達意見，進行有條理的論辯，並注重言談禮貌。</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5-IV-2 理解各類文本的句子、段落與主要概念，指出寫作目的與觀點。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5-IV-3 理解各類文本內容、形式和寫作特色。</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5-IV-4 應用閱讀策略增進學習效能，整合跨領域知識轉化為解決問題的能力。</w:t>
            </w:r>
          </w:p>
        </w:tc>
        <w:tc>
          <w:tcPr>
            <w:tcW w:w="130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Ab-IV-1 4,000個常用字的字形、字音和字義。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Ab-IV-4 6,500個常用語詞的認念。</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Ab-IV-5 5,000個常用語詞的使用。</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Ac-IV-3 文句表達的邏輯與意義。</w:t>
            </w:r>
          </w:p>
        </w:tc>
        <w:tc>
          <w:tcPr>
            <w:tcW w:w="122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1.能了解字、詞的不同及詞性的種類。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2.能辨識文句中詞語的詞性及其作用。</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3.能活用詞語的詞性來表情達意。</w:t>
            </w:r>
          </w:p>
        </w:tc>
        <w:tc>
          <w:tcPr>
            <w:tcW w:w="201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‧引起活動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請學生看課本漫畫中的例子，想一想生活中還有哪些詞也有類似的狀況──不同位置有不同意義。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‧發展活動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1.請學生先自行判斷何謂「字」與「詞」。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2.教師介紹語法的基本結構，教導學生認識字和詞的區別。</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3.補充「衍聲複詞」、「連綿詞」之涵義並舉例說明。</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4.課文內容講述：「實詞」與「虛詞」，並請學生舉例說明。</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5.本課教授過程中，不斷以文章練習詞性，在判別過程中加深學生印象。</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‧總結活動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針對本課已經習得的知識加以評量，檢測其學習狀況，並針對同學該次評量不足的部分予以加強。</w:t>
            </w:r>
          </w:p>
        </w:tc>
        <w:tc>
          <w:tcPr>
            <w:tcW w:w="69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1.作業呈現</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2.口語表達</w:t>
            </w:r>
          </w:p>
        </w:tc>
      </w:tr>
      <w:tr w:rsidR="00B162F4" w:rsidRPr="001B5AE8" w:rsidTr="00CB0EF3">
        <w:tc>
          <w:tcPr>
            <w:tcW w:w="526" w:type="dxa"/>
            <w:vAlign w:val="center"/>
          </w:tcPr>
          <w:p w:rsidR="00B162F4" w:rsidRPr="001B5AE8" w:rsidRDefault="00B162F4" w:rsidP="00B162F4">
            <w:pPr>
              <w:snapToGrid w:val="0"/>
              <w:spacing w:line="280" w:lineRule="atLeast"/>
              <w:jc w:val="center"/>
              <w:rPr>
                <w:rFonts w:ascii="標楷體" w:eastAsia="標楷體" w:hAnsi="標楷體"/>
                <w:sz w:val="22"/>
              </w:rPr>
            </w:pPr>
            <w:r w:rsidRPr="001B5AE8">
              <w:rPr>
                <w:rFonts w:ascii="標楷體" w:eastAsia="標楷體" w:hAnsi="標楷體" w:hint="eastAsia"/>
                <w:sz w:val="22"/>
              </w:rPr>
              <w:t>7</w:t>
            </w:r>
          </w:p>
        </w:tc>
        <w:tc>
          <w:tcPr>
            <w:tcW w:w="955" w:type="dxa"/>
            <w:vAlign w:val="center"/>
          </w:tcPr>
          <w:p w:rsidR="00B162F4" w:rsidRPr="001B5AE8" w:rsidRDefault="00B162F4" w:rsidP="00B162F4">
            <w:pPr>
              <w:pBdr>
                <w:top w:val="nil"/>
                <w:left w:val="nil"/>
                <w:bottom w:val="nil"/>
                <w:right w:val="nil"/>
                <w:between w:val="nil"/>
              </w:pBdr>
              <w:ind w:right="6"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10/6-10/10</w:t>
            </w:r>
          </w:p>
        </w:tc>
        <w:tc>
          <w:tcPr>
            <w:tcW w:w="1368" w:type="dxa"/>
            <w:vAlign w:val="center"/>
          </w:tcPr>
          <w:p w:rsidR="00B162F4" w:rsidRPr="001B5AE8" w:rsidRDefault="00B162F4" w:rsidP="00B162F4">
            <w:pPr>
              <w:jc w:val="both"/>
              <w:rPr>
                <w:rFonts w:ascii="標楷體" w:eastAsia="標楷體" w:hAnsi="標楷體"/>
                <w:color w:val="FF0000"/>
                <w:sz w:val="22"/>
              </w:rPr>
            </w:pPr>
            <w:r w:rsidRPr="001B5AE8">
              <w:rPr>
                <w:rFonts w:ascii="標楷體" w:eastAsia="標楷體" w:hAnsi="標楷體" w:hint="eastAsia"/>
                <w:color w:val="FF0000"/>
                <w:sz w:val="22"/>
              </w:rPr>
              <w:t>秋季假</w:t>
            </w:r>
          </w:p>
        </w:tc>
        <w:tc>
          <w:tcPr>
            <w:tcW w:w="1541" w:type="dxa"/>
          </w:tcPr>
          <w:p w:rsidR="00B162F4" w:rsidRPr="001B5AE8" w:rsidRDefault="00B162F4" w:rsidP="00B162F4">
            <w:pPr>
              <w:rPr>
                <w:rFonts w:ascii="標楷體" w:eastAsia="標楷體" w:hAnsi="標楷體" w:cs="Arial Unicode MS"/>
                <w:color w:val="000000"/>
                <w:sz w:val="22"/>
              </w:rPr>
            </w:pPr>
          </w:p>
        </w:tc>
        <w:tc>
          <w:tcPr>
            <w:tcW w:w="1301" w:type="dxa"/>
            <w:vAlign w:val="center"/>
          </w:tcPr>
          <w:p w:rsidR="00B162F4" w:rsidRPr="001B5AE8" w:rsidRDefault="00B162F4" w:rsidP="00B162F4">
            <w:pPr>
              <w:snapToGrid w:val="0"/>
              <w:spacing w:line="280" w:lineRule="atLeast"/>
              <w:jc w:val="center"/>
              <w:rPr>
                <w:rFonts w:ascii="標楷體" w:eastAsia="標楷體" w:hAnsi="標楷體"/>
                <w:sz w:val="22"/>
              </w:rPr>
            </w:pPr>
          </w:p>
        </w:tc>
        <w:tc>
          <w:tcPr>
            <w:tcW w:w="1221" w:type="dxa"/>
          </w:tcPr>
          <w:p w:rsidR="00B162F4" w:rsidRPr="001B5AE8" w:rsidRDefault="00B162F4" w:rsidP="00B162F4">
            <w:pPr>
              <w:rPr>
                <w:rFonts w:ascii="標楷體" w:eastAsia="標楷體" w:hAnsi="標楷體" w:cs="Arial Unicode MS"/>
                <w:color w:val="000000"/>
                <w:sz w:val="22"/>
              </w:rPr>
            </w:pPr>
          </w:p>
        </w:tc>
        <w:tc>
          <w:tcPr>
            <w:tcW w:w="2018" w:type="dxa"/>
          </w:tcPr>
          <w:p w:rsidR="00B162F4" w:rsidRPr="001B5AE8" w:rsidRDefault="00B162F4" w:rsidP="00B162F4">
            <w:pPr>
              <w:rPr>
                <w:rFonts w:ascii="標楷體" w:eastAsia="標楷體" w:hAnsi="標楷體" w:cs="Arial Unicode MS"/>
                <w:color w:val="000000"/>
                <w:sz w:val="22"/>
              </w:rPr>
            </w:pPr>
          </w:p>
        </w:tc>
        <w:tc>
          <w:tcPr>
            <w:tcW w:w="698" w:type="dxa"/>
          </w:tcPr>
          <w:p w:rsidR="00B162F4" w:rsidRPr="001B5AE8" w:rsidRDefault="00B162F4" w:rsidP="00B162F4">
            <w:pPr>
              <w:rPr>
                <w:rFonts w:ascii="標楷體" w:eastAsia="標楷體" w:hAnsi="標楷體" w:cs="Arial Unicode MS"/>
                <w:color w:val="000000"/>
                <w:sz w:val="22"/>
              </w:rPr>
            </w:pPr>
          </w:p>
        </w:tc>
      </w:tr>
      <w:tr w:rsidR="00CB0EF3" w:rsidRPr="001B5AE8" w:rsidTr="00D755D6">
        <w:tc>
          <w:tcPr>
            <w:tcW w:w="526"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t>8</w:t>
            </w:r>
          </w:p>
        </w:tc>
        <w:tc>
          <w:tcPr>
            <w:tcW w:w="955" w:type="dxa"/>
            <w:vAlign w:val="center"/>
          </w:tcPr>
          <w:p w:rsidR="00CB0EF3" w:rsidRPr="001B5AE8" w:rsidRDefault="00CB0EF3" w:rsidP="00CB0EF3">
            <w:pPr>
              <w:pBdr>
                <w:top w:val="nil"/>
                <w:left w:val="nil"/>
                <w:bottom w:val="nil"/>
                <w:right w:val="nil"/>
                <w:between w:val="nil"/>
              </w:pBdr>
              <w:ind w:right="6"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10/13-10/17</w:t>
            </w:r>
          </w:p>
        </w:tc>
        <w:tc>
          <w:tcPr>
            <w:tcW w:w="136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hint="eastAsia"/>
                <w:sz w:val="22"/>
              </w:rPr>
              <w:t>第四課 我所知道的康橋</w:t>
            </w:r>
          </w:p>
        </w:tc>
        <w:tc>
          <w:tcPr>
            <w:tcW w:w="154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依據不同情境，分辨聲情意涵及表達技巧，適切回應。</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 xml:space="preserve">-4 </w:t>
            </w:r>
            <w:r w:rsidRPr="001B5AE8">
              <w:rPr>
                <w:rFonts w:ascii="標楷體" w:eastAsia="標楷體" w:hAnsi="標楷體" w:hint="eastAsia"/>
                <w:sz w:val="22"/>
              </w:rPr>
              <w:t>靈活應用科技與資訊，增進聆聽能力，</w:t>
            </w:r>
            <w:r w:rsidRPr="001B5AE8">
              <w:rPr>
                <w:rFonts w:ascii="標楷體" w:eastAsia="標楷體" w:hAnsi="標楷體" w:hint="eastAsia"/>
                <w:sz w:val="22"/>
              </w:rPr>
              <w:lastRenderedPageBreak/>
              <w:t>加強互動學習效果。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掌握生活情境，適切表情達意，分享自身經驗。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 xml:space="preserve">-4 </w:t>
            </w:r>
            <w:r w:rsidRPr="001B5AE8">
              <w:rPr>
                <w:rFonts w:ascii="標楷體" w:eastAsia="標楷體" w:hAnsi="標楷體" w:hint="eastAsia"/>
                <w:sz w:val="22"/>
              </w:rPr>
              <w:t>靈活運用科技與資訊，豐富表達內容。</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4-</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認識國字至少</w:t>
            </w:r>
            <w:r w:rsidRPr="001B5AE8">
              <w:rPr>
                <w:rFonts w:ascii="標楷體" w:eastAsia="標楷體" w:hAnsi="標楷體"/>
                <w:sz w:val="22"/>
              </w:rPr>
              <w:t>4,500</w:t>
            </w:r>
            <w:r w:rsidRPr="001B5AE8">
              <w:rPr>
                <w:rFonts w:ascii="標楷體" w:eastAsia="標楷體" w:hAnsi="標楷體" w:hint="eastAsia"/>
                <w:sz w:val="22"/>
              </w:rPr>
              <w:t>字，使用</w:t>
            </w:r>
            <w:r w:rsidRPr="001B5AE8">
              <w:rPr>
                <w:rFonts w:ascii="標楷體" w:eastAsia="標楷體" w:hAnsi="標楷體"/>
                <w:sz w:val="22"/>
              </w:rPr>
              <w:t>3,500</w:t>
            </w:r>
            <w:r w:rsidRPr="001B5AE8">
              <w:rPr>
                <w:rFonts w:ascii="標楷體" w:eastAsia="標楷體" w:hAnsi="標楷體" w:hint="eastAsia"/>
                <w:sz w:val="22"/>
              </w:rPr>
              <w:t>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理解各類文本的句子、段落與主要概念，指出寫作的目的與觀點。</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理解各類文本內容、形式和寫作特色。</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-6</w:t>
            </w:r>
            <w:r w:rsidRPr="001B5AE8">
              <w:rPr>
                <w:rFonts w:ascii="標楷體" w:eastAsia="標楷體" w:hAnsi="標楷體" w:hint="eastAsia"/>
                <w:sz w:val="22"/>
              </w:rPr>
              <w:t>運用圖書館</w:t>
            </w:r>
            <w:r w:rsidRPr="001B5AE8">
              <w:rPr>
                <w:rFonts w:ascii="標楷體" w:eastAsia="標楷體" w:hAnsi="標楷體"/>
                <w:sz w:val="22"/>
              </w:rPr>
              <w:t>(</w:t>
            </w:r>
            <w:r w:rsidRPr="001B5AE8">
              <w:rPr>
                <w:rFonts w:ascii="標楷體" w:eastAsia="標楷體" w:hAnsi="標楷體" w:hint="eastAsia"/>
                <w:sz w:val="22"/>
              </w:rPr>
              <w:t>室</w:t>
            </w:r>
            <w:r w:rsidRPr="001B5AE8">
              <w:rPr>
                <w:rFonts w:ascii="標楷體" w:eastAsia="標楷體" w:hAnsi="標楷體"/>
                <w:sz w:val="22"/>
              </w:rPr>
              <w:t>)</w:t>
            </w:r>
            <w:r w:rsidRPr="001B5AE8">
              <w:rPr>
                <w:rFonts w:ascii="標楷體" w:eastAsia="標楷體" w:hAnsi="標楷體" w:hint="eastAsia"/>
                <w:sz w:val="22"/>
              </w:rPr>
              <w:t>、科技工具，蒐集資訊、組織材料，擴充閱讀視野。</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依據審題、立意、取材、組織、遣詞造句、修改潤飾，寫出結構完整、主旨明確、文辭優美的文章。</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靈活運用仿寫、改寫等技巧，增進寫作能力。</w:t>
            </w:r>
          </w:p>
        </w:tc>
        <w:tc>
          <w:tcPr>
            <w:tcW w:w="130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lastRenderedPageBreak/>
              <w:t>Ab-</w:t>
            </w:r>
            <w:r w:rsidRPr="001B5AE8">
              <w:rPr>
                <w:rFonts w:ascii="標楷體" w:eastAsia="標楷體" w:hAnsi="標楷體" w:hint="eastAsia"/>
                <w:sz w:val="22"/>
              </w:rPr>
              <w:t>Ⅳ</w:t>
            </w:r>
            <w:r w:rsidRPr="001B5AE8">
              <w:rPr>
                <w:rFonts w:ascii="標楷體" w:eastAsia="標楷體" w:hAnsi="標楷體"/>
                <w:sz w:val="22"/>
              </w:rPr>
              <w:t>-4  6,500</w:t>
            </w:r>
            <w:r w:rsidRPr="001B5AE8">
              <w:rPr>
                <w:rFonts w:ascii="標楷體" w:eastAsia="標楷體" w:hAnsi="標楷體" w:hint="eastAsia"/>
                <w:sz w:val="22"/>
              </w:rPr>
              <w:t>個常用語詞的認念。</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-5  5,000</w:t>
            </w:r>
            <w:r w:rsidRPr="001B5AE8">
              <w:rPr>
                <w:rFonts w:ascii="標楷體" w:eastAsia="標楷體" w:hAnsi="標楷體" w:hint="eastAsia"/>
                <w:sz w:val="22"/>
              </w:rPr>
              <w:t>個常用語詞的使用。</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Ac-</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敘事、有</w:t>
            </w:r>
            <w:r w:rsidRPr="001B5AE8">
              <w:rPr>
                <w:rFonts w:ascii="標楷體" w:eastAsia="標楷體" w:hAnsi="標楷體" w:hint="eastAsia"/>
                <w:sz w:val="22"/>
              </w:rPr>
              <w:lastRenderedPageBreak/>
              <w:t>無、判斷、表態等句型。</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篇章的主旨、結構、寓意與分析。</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新詩、現代散文、現代小說、劇本。</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Ba-</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各種描寫的作用及呈現的效果。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對物或自然以及生命的感悟。</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-5 </w:t>
            </w:r>
            <w:r w:rsidRPr="001B5AE8">
              <w:rPr>
                <w:rFonts w:ascii="標楷體" w:eastAsia="標楷體" w:hAnsi="標楷體" w:hint="eastAsia"/>
                <w:sz w:val="22"/>
              </w:rPr>
              <w:t>藉由敘述事件與描寫景物間接抒情。</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Ca-</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各類文本中表現科技文明演進、生存環境發展的文化內涵。</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Cc-</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各類文本中的藝術、信仰、思想等文化內涵。</w:t>
            </w:r>
          </w:p>
        </w:tc>
        <w:tc>
          <w:tcPr>
            <w:tcW w:w="1221" w:type="dxa"/>
          </w:tcPr>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lastRenderedPageBreak/>
              <w:t>1.</w:t>
            </w:r>
            <w:r w:rsidRPr="001B5AE8">
              <w:rPr>
                <w:rFonts w:ascii="標楷體" w:eastAsia="標楷體" w:hAnsi="標楷體" w:hint="eastAsia"/>
                <w:sz w:val="22"/>
              </w:rPr>
              <w:t>認識作者如何描寫康橋的初春景致及其漫遊體驗。</w:t>
            </w:r>
          </w:p>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學習運用第二人稱拉近與讀者的距</w:t>
            </w:r>
            <w:r w:rsidRPr="001B5AE8">
              <w:rPr>
                <w:rFonts w:ascii="標楷體" w:eastAsia="標楷體" w:hAnsi="標楷體" w:hint="eastAsia"/>
                <w:sz w:val="22"/>
              </w:rPr>
              <w:lastRenderedPageBreak/>
              <w:t>離，展現熱情。</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sz w:val="22"/>
              </w:rPr>
              <w:t>3.</w:t>
            </w:r>
            <w:r w:rsidRPr="001B5AE8">
              <w:rPr>
                <w:rFonts w:ascii="標楷體" w:eastAsia="標楷體" w:hAnsi="標楷體" w:hint="eastAsia"/>
                <w:sz w:val="22"/>
              </w:rPr>
              <w:t>體會田野風光的多彩多姿，提升審美能力。</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hint="eastAsia"/>
                <w:kern w:val="0"/>
                <w:sz w:val="22"/>
              </w:rPr>
              <w:t>4.議題：國際教育、閱讀素養教育、戶外教育</w:t>
            </w:r>
          </w:p>
        </w:tc>
        <w:tc>
          <w:tcPr>
            <w:tcW w:w="2018"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lastRenderedPageBreak/>
              <w:t>引起動機</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1.播放「英國康橋」的介紹影片。</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2.同學分組分享徐志摩的軼事。</w:t>
            </w:r>
            <w:r w:rsidRPr="001B5AE8">
              <w:rPr>
                <w:rFonts w:ascii="標楷體" w:eastAsia="標楷體" w:hAnsi="標楷體"/>
                <w:sz w:val="22"/>
              </w:rPr>
              <w:t>(</w:t>
            </w:r>
            <w:r w:rsidRPr="001B5AE8">
              <w:rPr>
                <w:rFonts w:ascii="標楷體" w:eastAsia="標楷體" w:hAnsi="標楷體" w:hint="eastAsia"/>
                <w:sz w:val="22"/>
              </w:rPr>
              <w:t>回家作業</w:t>
            </w:r>
            <w:r w:rsidRPr="001B5AE8">
              <w:rPr>
                <w:rFonts w:ascii="標楷體" w:eastAsia="標楷體" w:hAnsi="標楷體"/>
                <w:sz w:val="22"/>
              </w:rPr>
              <w:t>)</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1.老師講述本課</w:t>
            </w:r>
            <w:r w:rsidRPr="001B5AE8">
              <w:rPr>
                <w:rFonts w:ascii="標楷體" w:eastAsia="標楷體" w:hAnsi="標楷體" w:hint="eastAsia"/>
                <w:sz w:val="22"/>
              </w:rPr>
              <w:lastRenderedPageBreak/>
              <w:t>題文大意。</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2.介紹作者徐志摩，簡略介紹新月派。</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3.播放「人間四月天」影片，介紹徐志摩的一生與愛情故事。</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4.播放課文朗讀動畫或朗讀</w:t>
            </w:r>
            <w:r w:rsidRPr="001B5AE8">
              <w:rPr>
                <w:rFonts w:ascii="標楷體" w:eastAsia="標楷體" w:hAnsi="標楷體"/>
                <w:sz w:val="22"/>
              </w:rPr>
              <w:t>CD</w:t>
            </w:r>
            <w:r w:rsidRPr="001B5AE8">
              <w:rPr>
                <w:rFonts w:ascii="標楷體" w:eastAsia="標楷體" w:hAnsi="標楷體" w:hint="eastAsia"/>
                <w:sz w:val="22"/>
              </w:rPr>
              <w:t>。</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5.說明段落大意、注釋、生難字詞等。</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6.以課文賞析復習課文。</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7.老師補充〈偶然〉、〈再別康橋〉。並請同學朗誦</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8.帶領同學進行讀後引導與討論。</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9.學生練習應用練習。</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1.回家作業：同學分組尋找徐志摩的軼事。</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2.回家作業：學生練習習作題目。</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3.評量：總結本課已教過的知識，或以口頭提問、學習單的方式檢測學生學習狀況，加強學生不足的地方。</w:t>
            </w:r>
          </w:p>
        </w:tc>
        <w:tc>
          <w:tcPr>
            <w:tcW w:w="698" w:type="dxa"/>
          </w:tcPr>
          <w:p w:rsidR="00CB0EF3" w:rsidRPr="001B5AE8" w:rsidRDefault="00CB0EF3" w:rsidP="00CB0EF3">
            <w:pPr>
              <w:rPr>
                <w:rFonts w:ascii="標楷體" w:eastAsia="標楷體" w:hAnsi="標楷體"/>
                <w:sz w:val="22"/>
              </w:rPr>
            </w:pPr>
            <w:r w:rsidRPr="001B5AE8">
              <w:rPr>
                <w:rFonts w:ascii="標楷體" w:eastAsia="標楷體" w:hAnsi="標楷體" w:hint="eastAsia"/>
                <w:sz w:val="22"/>
              </w:rPr>
              <w:lastRenderedPageBreak/>
              <w:t>1.口頭評量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3.自</w:t>
            </w:r>
            <w:r w:rsidRPr="001B5AE8">
              <w:rPr>
                <w:rFonts w:ascii="標楷體" w:eastAsia="標楷體" w:hAnsi="標楷體" w:hint="eastAsia"/>
                <w:sz w:val="22"/>
              </w:rPr>
              <w:lastRenderedPageBreak/>
              <w:t>我評量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8.學習單</w:t>
            </w:r>
          </w:p>
        </w:tc>
      </w:tr>
      <w:tr w:rsidR="001602CB" w:rsidRPr="001B5AE8" w:rsidTr="00CB0EF3">
        <w:tc>
          <w:tcPr>
            <w:tcW w:w="526"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9</w:t>
            </w:r>
          </w:p>
        </w:tc>
        <w:tc>
          <w:tcPr>
            <w:tcW w:w="955" w:type="dxa"/>
            <w:vAlign w:val="center"/>
          </w:tcPr>
          <w:p w:rsidR="001602CB" w:rsidRPr="001B5AE8" w:rsidRDefault="001602CB" w:rsidP="001602CB">
            <w:pPr>
              <w:pBdr>
                <w:top w:val="nil"/>
                <w:left w:val="nil"/>
                <w:bottom w:val="nil"/>
                <w:right w:val="nil"/>
                <w:between w:val="nil"/>
              </w:pBdr>
              <w:ind w:right="6"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10/20/10/24</w:t>
            </w:r>
          </w:p>
        </w:tc>
        <w:tc>
          <w:tcPr>
            <w:tcW w:w="1368" w:type="dxa"/>
            <w:vAlign w:val="center"/>
          </w:tcPr>
          <w:p w:rsidR="001602CB" w:rsidRPr="001B5AE8" w:rsidRDefault="001602CB" w:rsidP="001602CB">
            <w:pPr>
              <w:jc w:val="both"/>
              <w:rPr>
                <w:rFonts w:ascii="標楷體" w:eastAsia="標楷體" w:hAnsi="標楷體"/>
                <w:color w:val="000000"/>
                <w:sz w:val="22"/>
              </w:rPr>
            </w:pPr>
            <w:r w:rsidRPr="001B5AE8">
              <w:rPr>
                <w:rFonts w:ascii="標楷體" w:eastAsia="標楷體" w:hAnsi="標楷體" w:hint="eastAsia"/>
                <w:sz w:val="22"/>
              </w:rPr>
              <w:t>第五課 張釋之執法</w:t>
            </w:r>
          </w:p>
        </w:tc>
        <w:tc>
          <w:tcPr>
            <w:tcW w:w="154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1-IV-2 依據不同情境，分辨聲情意涵及表達技巧適切回</w:t>
            </w:r>
            <w:r w:rsidRPr="001B5AE8">
              <w:rPr>
                <w:rFonts w:ascii="標楷體" w:eastAsia="標楷體" w:hAnsi="標楷體" w:hint="eastAsia"/>
                <w:sz w:val="22"/>
              </w:rPr>
              <w:lastRenderedPageBreak/>
              <w:t>應。</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2-IV-3 依理解的內容，明確表達意見，進行有條理論辯，並注重言談禮貌。</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2-IV-5 視不同情境，進行報告、評論、演說及論辯。</w:t>
            </w:r>
          </w:p>
        </w:tc>
        <w:tc>
          <w:tcPr>
            <w:tcW w:w="130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Ab-IV-6 常用文言文的詞義及語詞結構。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Ab-IV-7 常用文言文的字詞、虛字、古今義變。</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Ac-IV-3 文句表達的邏輯與意義。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Bd-IV-1 以事實、理論為論據，達到說服、建構、批判等目的。</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Bd-IV-2 論證方式如比較、比喻等。</w:t>
            </w:r>
          </w:p>
        </w:tc>
        <w:tc>
          <w:tcPr>
            <w:tcW w:w="1221" w:type="dxa"/>
          </w:tcPr>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hint="eastAsia"/>
                <w:bCs/>
                <w:snapToGrid w:val="0"/>
                <w:kern w:val="0"/>
                <w:sz w:val="22"/>
              </w:rPr>
              <w:lastRenderedPageBreak/>
              <w:t>1.認識《史記》在史學與文學上的地位和價</w:t>
            </w:r>
            <w:r w:rsidRPr="001B5AE8">
              <w:rPr>
                <w:rFonts w:ascii="標楷體" w:eastAsia="標楷體" w:hAnsi="標楷體" w:hint="eastAsia"/>
                <w:bCs/>
                <w:snapToGrid w:val="0"/>
                <w:kern w:val="0"/>
                <w:sz w:val="22"/>
              </w:rPr>
              <w:lastRenderedPageBreak/>
              <w:t>值。</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hint="eastAsia"/>
                <w:bCs/>
                <w:snapToGrid w:val="0"/>
                <w:kern w:val="0"/>
                <w:sz w:val="22"/>
              </w:rPr>
              <w:t>2.認識作者司馬遷的生平。</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bCs/>
                <w:snapToGrid w:val="0"/>
                <w:kern w:val="0"/>
                <w:sz w:val="22"/>
              </w:rPr>
              <w:t>3.學習作者以平實的手法敘事，並嘗試在行文中穿插對話的寫作方式。</w:t>
            </w:r>
          </w:p>
        </w:tc>
        <w:tc>
          <w:tcPr>
            <w:tcW w:w="2018" w:type="dxa"/>
          </w:tcPr>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lastRenderedPageBreak/>
              <w:t>‧引起</w:t>
            </w:r>
            <w:r w:rsidRPr="001B5AE8">
              <w:rPr>
                <w:rFonts w:ascii="標楷體" w:eastAsia="標楷體" w:hAnsi="標楷體" w:cs="新細明體" w:hint="eastAsia"/>
                <w:sz w:val="22"/>
              </w:rPr>
              <w:t>活動</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利用影片加深學生對《史記》、司馬遷的了解。</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‧發展活動</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lastRenderedPageBreak/>
              <w:t>1.介紹《史記》一書：體例、內容在文學及史學上的地位、特色。</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2.教師講解課文，並請學生練習將本文翻譯成語體文。</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3.針對課文中易混淆字進行形音義比較說明。</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4.教師介紹《史記》中的張釋之形象，加深學生對《史記》及張釋之的認識。</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‧總結活動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針對本課已經習得的知識加以評量，檢測其學習狀況，並針對同學該次評量不足的部分予以加強。</w:t>
            </w:r>
          </w:p>
        </w:tc>
        <w:tc>
          <w:tcPr>
            <w:tcW w:w="698" w:type="dxa"/>
          </w:tcPr>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hint="eastAsia"/>
                <w:bCs/>
                <w:snapToGrid w:val="0"/>
                <w:kern w:val="0"/>
                <w:sz w:val="22"/>
              </w:rPr>
              <w:lastRenderedPageBreak/>
              <w:t>1.作業呈現</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hint="eastAsia"/>
                <w:bCs/>
                <w:snapToGrid w:val="0"/>
                <w:kern w:val="0"/>
                <w:sz w:val="22"/>
              </w:rPr>
              <w:t>2.口語表</w:t>
            </w:r>
            <w:r w:rsidRPr="001B5AE8">
              <w:rPr>
                <w:rFonts w:ascii="標楷體" w:eastAsia="標楷體" w:hAnsi="標楷體" w:hint="eastAsia"/>
                <w:bCs/>
                <w:snapToGrid w:val="0"/>
                <w:kern w:val="0"/>
                <w:sz w:val="22"/>
              </w:rPr>
              <w:lastRenderedPageBreak/>
              <w:t>達</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hint="eastAsia"/>
                <w:bCs/>
                <w:snapToGrid w:val="0"/>
                <w:kern w:val="0"/>
                <w:sz w:val="22"/>
              </w:rPr>
              <w:t>3.文章朗誦</w:t>
            </w:r>
          </w:p>
        </w:tc>
      </w:tr>
      <w:tr w:rsidR="00B162F4" w:rsidRPr="001B5AE8" w:rsidTr="00CB0EF3">
        <w:tc>
          <w:tcPr>
            <w:tcW w:w="526" w:type="dxa"/>
            <w:vAlign w:val="center"/>
          </w:tcPr>
          <w:p w:rsidR="00B162F4" w:rsidRPr="001B5AE8" w:rsidRDefault="00B162F4" w:rsidP="00B162F4">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10</w:t>
            </w:r>
          </w:p>
        </w:tc>
        <w:tc>
          <w:tcPr>
            <w:tcW w:w="955" w:type="dxa"/>
            <w:vAlign w:val="center"/>
          </w:tcPr>
          <w:p w:rsidR="00B162F4" w:rsidRPr="001B5AE8" w:rsidRDefault="00B162F4" w:rsidP="00B162F4">
            <w:pPr>
              <w:pBdr>
                <w:top w:val="nil"/>
                <w:left w:val="nil"/>
                <w:bottom w:val="nil"/>
                <w:right w:val="nil"/>
                <w:between w:val="nil"/>
              </w:pBdr>
              <w:ind w:right="6"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10/27-10/31</w:t>
            </w:r>
          </w:p>
        </w:tc>
        <w:tc>
          <w:tcPr>
            <w:tcW w:w="1368" w:type="dxa"/>
            <w:vAlign w:val="center"/>
          </w:tcPr>
          <w:p w:rsidR="00B162F4" w:rsidRPr="001B5AE8" w:rsidRDefault="00BE4B6D" w:rsidP="00B162F4">
            <w:pPr>
              <w:jc w:val="both"/>
              <w:rPr>
                <w:rFonts w:ascii="標楷體" w:eastAsia="標楷體" w:hAnsi="標楷體" w:cs="Arial Unicode MS"/>
                <w:color w:val="FF0000"/>
                <w:sz w:val="22"/>
              </w:rPr>
            </w:pPr>
            <w:r w:rsidRPr="001B5AE8">
              <w:rPr>
                <w:rFonts w:ascii="標楷體" w:eastAsia="標楷體" w:hAnsi="標楷體" w:cs="Arial Unicode MS" w:hint="eastAsia"/>
                <w:color w:val="FF0000"/>
                <w:sz w:val="22"/>
              </w:rPr>
              <w:t>期中考</w:t>
            </w:r>
          </w:p>
        </w:tc>
        <w:tc>
          <w:tcPr>
            <w:tcW w:w="1541" w:type="dxa"/>
            <w:vAlign w:val="center"/>
          </w:tcPr>
          <w:p w:rsidR="00B162F4" w:rsidRPr="001B5AE8" w:rsidRDefault="00B162F4" w:rsidP="00B162F4">
            <w:pPr>
              <w:snapToGrid w:val="0"/>
              <w:spacing w:line="280" w:lineRule="atLeast"/>
              <w:jc w:val="center"/>
              <w:rPr>
                <w:rFonts w:ascii="標楷體" w:eastAsia="標楷體" w:hAnsi="標楷體"/>
                <w:sz w:val="22"/>
              </w:rPr>
            </w:pPr>
          </w:p>
        </w:tc>
        <w:tc>
          <w:tcPr>
            <w:tcW w:w="1301" w:type="dxa"/>
            <w:vAlign w:val="center"/>
          </w:tcPr>
          <w:p w:rsidR="00B162F4" w:rsidRPr="001B5AE8" w:rsidRDefault="00B162F4" w:rsidP="00B162F4">
            <w:pPr>
              <w:snapToGrid w:val="0"/>
              <w:spacing w:line="280" w:lineRule="atLeast"/>
              <w:jc w:val="center"/>
              <w:rPr>
                <w:rFonts w:ascii="標楷體" w:eastAsia="標楷體" w:hAnsi="標楷體"/>
                <w:sz w:val="22"/>
              </w:rPr>
            </w:pPr>
          </w:p>
        </w:tc>
        <w:tc>
          <w:tcPr>
            <w:tcW w:w="1221" w:type="dxa"/>
          </w:tcPr>
          <w:p w:rsidR="00B162F4" w:rsidRPr="001B5AE8" w:rsidRDefault="00B162F4" w:rsidP="00B162F4">
            <w:pPr>
              <w:rPr>
                <w:rFonts w:ascii="標楷體" w:eastAsia="標楷體" w:hAnsi="標楷體" w:cs="Arial Unicode MS"/>
                <w:color w:val="000000"/>
                <w:sz w:val="22"/>
              </w:rPr>
            </w:pPr>
          </w:p>
        </w:tc>
        <w:tc>
          <w:tcPr>
            <w:tcW w:w="2018" w:type="dxa"/>
          </w:tcPr>
          <w:p w:rsidR="00B162F4" w:rsidRPr="001B5AE8" w:rsidRDefault="00B162F4" w:rsidP="00B162F4">
            <w:pPr>
              <w:rPr>
                <w:rFonts w:ascii="標楷體" w:eastAsia="標楷體" w:hAnsi="標楷體" w:cs="Arial Unicode MS"/>
                <w:color w:val="000000"/>
                <w:sz w:val="22"/>
              </w:rPr>
            </w:pPr>
          </w:p>
        </w:tc>
        <w:tc>
          <w:tcPr>
            <w:tcW w:w="698" w:type="dxa"/>
          </w:tcPr>
          <w:p w:rsidR="00B162F4" w:rsidRPr="001B5AE8" w:rsidRDefault="00B162F4" w:rsidP="00B162F4">
            <w:pPr>
              <w:rPr>
                <w:rFonts w:ascii="標楷體" w:eastAsia="標楷體" w:hAnsi="標楷體" w:cs="Arial Unicode MS"/>
                <w:color w:val="000000"/>
                <w:sz w:val="22"/>
              </w:rPr>
            </w:pPr>
          </w:p>
        </w:tc>
      </w:tr>
      <w:tr w:rsidR="00CB0EF3" w:rsidRPr="001B5AE8" w:rsidTr="007244DE">
        <w:tc>
          <w:tcPr>
            <w:tcW w:w="526"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t>11</w:t>
            </w:r>
          </w:p>
        </w:tc>
        <w:tc>
          <w:tcPr>
            <w:tcW w:w="955"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11/3-11/7</w:t>
            </w:r>
          </w:p>
        </w:tc>
        <w:tc>
          <w:tcPr>
            <w:tcW w:w="1368" w:type="dxa"/>
            <w:vAlign w:val="center"/>
          </w:tcPr>
          <w:p w:rsidR="00CB0EF3" w:rsidRPr="001B5AE8" w:rsidRDefault="00CB0EF3" w:rsidP="00CB0EF3">
            <w:pPr>
              <w:jc w:val="both"/>
              <w:rPr>
                <w:rFonts w:ascii="標楷體" w:eastAsia="標楷體" w:hAnsi="標楷體"/>
                <w:color w:val="FF0000"/>
                <w:sz w:val="22"/>
              </w:rPr>
            </w:pPr>
            <w:r w:rsidRPr="001B5AE8">
              <w:rPr>
                <w:rFonts w:ascii="標楷體" w:eastAsia="標楷體" w:hAnsi="標楷體" w:hint="eastAsia"/>
                <w:sz w:val="22"/>
              </w:rPr>
              <w:t>第六課 蜜蜂的讚美</w:t>
            </w:r>
          </w:p>
        </w:tc>
        <w:tc>
          <w:tcPr>
            <w:tcW w:w="154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-4</w:t>
            </w:r>
            <w:r w:rsidRPr="001B5AE8">
              <w:rPr>
                <w:rFonts w:ascii="標楷體" w:eastAsia="標楷體" w:hAnsi="標楷體" w:hint="eastAsia"/>
                <w:sz w:val="22"/>
              </w:rPr>
              <w:t xml:space="preserve">　靈活應用科技與資訊，增進聆聽能力，加強互動學習效果。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-4</w:t>
            </w:r>
            <w:r w:rsidRPr="001B5AE8">
              <w:rPr>
                <w:rFonts w:ascii="標楷體" w:eastAsia="標楷體" w:hAnsi="標楷體" w:hint="eastAsia"/>
                <w:sz w:val="22"/>
              </w:rPr>
              <w:t xml:space="preserve">　靈活運用科技與資訊，豐富表達內容。</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4-</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認識國字至少</w:t>
            </w:r>
            <w:r w:rsidRPr="001B5AE8">
              <w:rPr>
                <w:rFonts w:ascii="標楷體" w:eastAsia="標楷體" w:hAnsi="標楷體"/>
                <w:sz w:val="22"/>
              </w:rPr>
              <w:t>4,500</w:t>
            </w:r>
            <w:r w:rsidRPr="001B5AE8">
              <w:rPr>
                <w:rFonts w:ascii="標楷體" w:eastAsia="標楷體" w:hAnsi="標楷體" w:hint="eastAsia"/>
                <w:sz w:val="22"/>
              </w:rPr>
              <w:t>字，使用</w:t>
            </w:r>
            <w:r w:rsidRPr="001B5AE8">
              <w:rPr>
                <w:rFonts w:ascii="標楷體" w:eastAsia="標楷體" w:hAnsi="標楷體"/>
                <w:sz w:val="22"/>
              </w:rPr>
              <w:t>3,500</w:t>
            </w:r>
            <w:r w:rsidRPr="001B5AE8">
              <w:rPr>
                <w:rFonts w:ascii="標楷體" w:eastAsia="標楷體" w:hAnsi="標楷體" w:hint="eastAsia"/>
                <w:sz w:val="22"/>
              </w:rPr>
              <w:t>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-4  </w:t>
            </w:r>
            <w:r w:rsidRPr="001B5AE8">
              <w:rPr>
                <w:rFonts w:ascii="標楷體" w:eastAsia="標楷體" w:hAnsi="標楷體" w:hint="eastAsia"/>
                <w:sz w:val="22"/>
              </w:rPr>
              <w:t>應用閱讀策略增進學習效能，整合跨領域知識轉化為解決問題的能力。</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-5</w:t>
            </w:r>
            <w:r w:rsidRPr="001B5AE8">
              <w:rPr>
                <w:rFonts w:ascii="標楷體" w:eastAsia="標楷體" w:hAnsi="標楷體" w:hint="eastAsia"/>
                <w:sz w:val="22"/>
              </w:rPr>
              <w:t xml:space="preserve">　大量閱讀多元文本，理解議題內涵及其與個人生</w:t>
            </w:r>
            <w:r w:rsidRPr="001B5AE8">
              <w:rPr>
                <w:rFonts w:ascii="標楷體" w:eastAsia="標楷體" w:hAnsi="標楷體" w:hint="eastAsia"/>
                <w:sz w:val="22"/>
              </w:rPr>
              <w:lastRenderedPageBreak/>
              <w:t>活、社會結構的關聯性。</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靈活運用仿寫、改寫等技巧，增進寫作能力。</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-4  </w:t>
            </w:r>
            <w:r w:rsidRPr="001B5AE8">
              <w:rPr>
                <w:rFonts w:ascii="標楷體" w:eastAsia="標楷體" w:hAnsi="標楷體" w:hint="eastAsia"/>
                <w:sz w:val="22"/>
              </w:rPr>
              <w:t>依據需求書寫各類文本。</w:t>
            </w:r>
          </w:p>
        </w:tc>
        <w:tc>
          <w:tcPr>
            <w:tcW w:w="130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lastRenderedPageBreak/>
              <w:t>Ab-</w:t>
            </w:r>
            <w:r w:rsidRPr="001B5AE8">
              <w:rPr>
                <w:rFonts w:ascii="標楷體" w:eastAsia="標楷體" w:hAnsi="標楷體" w:hint="eastAsia"/>
                <w:sz w:val="22"/>
              </w:rPr>
              <w:t>Ⅳ</w:t>
            </w:r>
            <w:r w:rsidRPr="001B5AE8">
              <w:rPr>
                <w:rFonts w:ascii="標楷體" w:eastAsia="標楷體" w:hAnsi="標楷體"/>
                <w:sz w:val="22"/>
              </w:rPr>
              <w:t>-4  6,500</w:t>
            </w:r>
            <w:r w:rsidRPr="001B5AE8">
              <w:rPr>
                <w:rFonts w:ascii="標楷體" w:eastAsia="標楷體" w:hAnsi="標楷體" w:hint="eastAsia"/>
                <w:sz w:val="22"/>
              </w:rPr>
              <w:t>個常用語詞的認念。</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-5  5,000</w:t>
            </w:r>
            <w:r w:rsidRPr="001B5AE8">
              <w:rPr>
                <w:rFonts w:ascii="標楷體" w:eastAsia="標楷體" w:hAnsi="標楷體" w:hint="eastAsia"/>
                <w:sz w:val="22"/>
              </w:rPr>
              <w:t>個常用語詞的使用。</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Ac-</w:t>
            </w:r>
            <w:r w:rsidRPr="001B5AE8">
              <w:rPr>
                <w:rFonts w:ascii="標楷體" w:eastAsia="標楷體" w:hAnsi="標楷體" w:hint="eastAsia"/>
                <w:sz w:val="22"/>
              </w:rPr>
              <w:t>Ⅳ</w:t>
            </w:r>
            <w:r w:rsidRPr="001B5AE8">
              <w:rPr>
                <w:rFonts w:ascii="標楷體" w:eastAsia="標楷體" w:hAnsi="標楷體"/>
                <w:sz w:val="22"/>
              </w:rPr>
              <w:t>-3</w:t>
            </w:r>
            <w:r w:rsidRPr="001B5AE8">
              <w:rPr>
                <w:rFonts w:ascii="標楷體" w:eastAsia="標楷體" w:hAnsi="標楷體" w:hint="eastAsia"/>
                <w:sz w:val="22"/>
              </w:rPr>
              <w:t xml:space="preserve">　文句表達的邏輯與意義。</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篇章的主旨、結構、寓意與分析。</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 xml:space="preserve">　新詩、現代散文、現代小說、劇本。</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Bc-</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 xml:space="preserve">　描述、列舉、因果、問題解決、比較、分</w:t>
            </w:r>
            <w:r w:rsidRPr="001B5AE8">
              <w:rPr>
                <w:rFonts w:ascii="標楷體" w:eastAsia="標楷體" w:hAnsi="標楷體" w:hint="eastAsia"/>
                <w:sz w:val="22"/>
              </w:rPr>
              <w:lastRenderedPageBreak/>
              <w:t>類、定義等寫作手法。</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Bd-</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以事實、理論為論據，達到說服、建構、批判等目的。</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Ca-</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 xml:space="preserve">　各類文本中表現科技文明演進、生存環境發展的文化內涵。</w:t>
            </w:r>
          </w:p>
        </w:tc>
        <w:tc>
          <w:tcPr>
            <w:tcW w:w="1221" w:type="dxa"/>
          </w:tcPr>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lastRenderedPageBreak/>
              <w:t>1.</w:t>
            </w:r>
            <w:r w:rsidRPr="001B5AE8">
              <w:rPr>
                <w:rFonts w:ascii="標楷體" w:eastAsia="標楷體" w:hAnsi="標楷體" w:hint="eastAsia"/>
                <w:sz w:val="22"/>
              </w:rPr>
              <w:t>了解蜜蜂釀蜜的過程，以及對人們創作的啟示。</w:t>
            </w:r>
          </w:p>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練習運用類比聯想，藉由具體事物的特質啟發人生感悟。</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3.</w:t>
            </w:r>
            <w:r w:rsidRPr="001B5AE8">
              <w:rPr>
                <w:rFonts w:ascii="標楷體" w:eastAsia="標楷體" w:hAnsi="標楷體" w:hint="eastAsia"/>
                <w:sz w:val="22"/>
              </w:rPr>
              <w:t>培養博採眾長、提出創見及辛勞努力的精神。</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kern w:val="0"/>
                <w:sz w:val="22"/>
              </w:rPr>
              <w:t>4.議題：品德教育、閱讀素養教育、戶外教育</w:t>
            </w:r>
          </w:p>
          <w:p w:rsidR="00CB0EF3" w:rsidRPr="001B5AE8" w:rsidRDefault="00CB0EF3" w:rsidP="00CB0EF3">
            <w:pPr>
              <w:spacing w:line="260" w:lineRule="exact"/>
              <w:rPr>
                <w:rFonts w:ascii="標楷體" w:eastAsia="標楷體" w:hAnsi="標楷體"/>
                <w:color w:val="0000FF"/>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widowControl/>
              <w:spacing w:line="260" w:lineRule="exact"/>
              <w:rPr>
                <w:rFonts w:ascii="標楷體" w:eastAsia="標楷體" w:hAnsi="標楷體"/>
                <w:bCs/>
                <w:sz w:val="22"/>
              </w:rPr>
            </w:pPr>
          </w:p>
        </w:tc>
        <w:tc>
          <w:tcPr>
            <w:tcW w:w="2018"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lastRenderedPageBreak/>
              <w:t>引起動機</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1.請學生蒐集各個動物、昆蟲的覓食的方式。</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2.邀請學生分享自己所查的資料。</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1.講述本課題文大意。</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2.介紹作者秦牧，並介紹秦牧擅長的寫作方式。</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3.說明段落大意、注釋、生難字詞等。</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4.以課文賞析復習課文。</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5.帶領學生進行應用與討論。</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1.回家作業：同學練習習作題目。</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2.評量：總結本課已教過的知</w:t>
            </w:r>
            <w:r w:rsidRPr="001B5AE8">
              <w:rPr>
                <w:rFonts w:ascii="標楷體" w:eastAsia="標楷體" w:hAnsi="標楷體" w:hint="eastAsia"/>
                <w:sz w:val="22"/>
              </w:rPr>
              <w:lastRenderedPageBreak/>
              <w:t>識，或以口頭提問、學習單的方式檢測學生學習狀況，加強學生不足的地方。</w:t>
            </w:r>
          </w:p>
        </w:tc>
        <w:tc>
          <w:tcPr>
            <w:tcW w:w="698" w:type="dxa"/>
          </w:tcPr>
          <w:p w:rsidR="00CB0EF3" w:rsidRPr="001B5AE8" w:rsidRDefault="00CB0EF3" w:rsidP="00CB0EF3">
            <w:pPr>
              <w:rPr>
                <w:rFonts w:ascii="標楷體" w:eastAsia="標楷體" w:hAnsi="標楷體"/>
                <w:sz w:val="22"/>
              </w:rPr>
            </w:pPr>
            <w:r w:rsidRPr="001B5AE8">
              <w:rPr>
                <w:rFonts w:ascii="標楷體" w:eastAsia="標楷體" w:hAnsi="標楷體" w:hint="eastAsia"/>
                <w:sz w:val="22"/>
              </w:rPr>
              <w:lastRenderedPageBreak/>
              <w:t>1.口頭評量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8.學</w:t>
            </w:r>
            <w:r w:rsidRPr="001B5AE8">
              <w:rPr>
                <w:rFonts w:ascii="標楷體" w:eastAsia="標楷體" w:hAnsi="標楷體" w:hint="eastAsia"/>
                <w:sz w:val="22"/>
              </w:rPr>
              <w:lastRenderedPageBreak/>
              <w:t>習單</w:t>
            </w:r>
          </w:p>
        </w:tc>
      </w:tr>
      <w:tr w:rsidR="001602CB" w:rsidRPr="001B5AE8" w:rsidTr="00CB0EF3">
        <w:tc>
          <w:tcPr>
            <w:tcW w:w="526"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12</w:t>
            </w:r>
          </w:p>
        </w:tc>
        <w:tc>
          <w:tcPr>
            <w:tcW w:w="955" w:type="dxa"/>
            <w:vAlign w:val="center"/>
          </w:tcPr>
          <w:p w:rsidR="001602CB" w:rsidRPr="001B5AE8" w:rsidRDefault="001602CB" w:rsidP="001602CB">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11/10-11/14</w:t>
            </w:r>
          </w:p>
        </w:tc>
        <w:tc>
          <w:tcPr>
            <w:tcW w:w="1368" w:type="dxa"/>
            <w:vAlign w:val="center"/>
          </w:tcPr>
          <w:p w:rsidR="001602CB" w:rsidRPr="001B5AE8" w:rsidRDefault="001602CB" w:rsidP="001602CB">
            <w:pPr>
              <w:jc w:val="both"/>
              <w:rPr>
                <w:rFonts w:ascii="標楷體" w:eastAsia="標楷體" w:hAnsi="標楷體"/>
                <w:color w:val="FF0000"/>
                <w:sz w:val="22"/>
              </w:rPr>
            </w:pPr>
            <w:r w:rsidRPr="001B5AE8">
              <w:rPr>
                <w:rFonts w:ascii="標楷體" w:eastAsia="標楷體" w:hAnsi="標楷體" w:hint="eastAsia"/>
                <w:sz w:val="22"/>
              </w:rPr>
              <w:t>語文常識二 語法(下)句型</w:t>
            </w:r>
          </w:p>
        </w:tc>
        <w:tc>
          <w:tcPr>
            <w:tcW w:w="154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2-IV-3 依理解的內容，明確表達意</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見，進行有條理的論辯，並注重言談禮貌。</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4-IV-1 認識國字至少4,500字，使用3,500字。</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4-IV-2 認識造字的原則，輔助識字，了解文字的形、音、義。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4-IV-3 能運用字典或辭典了解一字多音及一字多義的現象。</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5-IV-2 理解各類文本的句子、段落與主要概念，指出寫作的目的與觀點。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6-IV-1 善用標點符號，增進情感表達及說服力。</w:t>
            </w:r>
          </w:p>
        </w:tc>
        <w:tc>
          <w:tcPr>
            <w:tcW w:w="130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Ab-IV-1 4,000個常用字的字形、字音和字義。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Ab-IV-2 3,500個常用字的使用。</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Ab-IV-4 6,500個常用語詞的認念。</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Ab-IV-5 5,000個常用語詞的使用。</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Ac-IV-1 標點符號在文本中的不同效果。</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Ac-IV-2 敘事、有無、判斷、表態等句型。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Ac-IV-3 文句表達的邏輯與意義。</w:t>
            </w:r>
          </w:p>
        </w:tc>
        <w:tc>
          <w:tcPr>
            <w:tcW w:w="122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1.了解四種基本句型的種類。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2.能辨識四種基本句型的差異及其作用。</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3.能判別四種基本的句型。</w:t>
            </w:r>
          </w:p>
        </w:tc>
        <w:tc>
          <w:tcPr>
            <w:tcW w:w="201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‧引起活動</w:t>
            </w:r>
          </w:p>
          <w:p w:rsidR="001602CB" w:rsidRPr="001B5AE8" w:rsidRDefault="001602CB" w:rsidP="001602CB">
            <w:pPr>
              <w:spacing w:line="260" w:lineRule="exact"/>
              <w:rPr>
                <w:rFonts w:ascii="標楷體" w:eastAsia="標楷體" w:hAnsi="標楷體" w:cs="新細明體"/>
                <w:sz w:val="22"/>
              </w:rPr>
            </w:pPr>
            <w:r w:rsidRPr="001B5AE8">
              <w:rPr>
                <w:rFonts w:ascii="標楷體" w:eastAsia="標楷體" w:hAnsi="標楷體" w:cs="新細明體" w:hint="eastAsia"/>
                <w:sz w:val="22"/>
              </w:rPr>
              <w:t>壹、介紹單句的基本組成。</w:t>
            </w:r>
          </w:p>
          <w:p w:rsidR="001602CB" w:rsidRPr="001B5AE8" w:rsidRDefault="001602CB" w:rsidP="001602CB">
            <w:pPr>
              <w:spacing w:line="260" w:lineRule="exact"/>
              <w:rPr>
                <w:rFonts w:ascii="標楷體" w:eastAsia="標楷體" w:hAnsi="標楷體" w:cs="新細明體"/>
                <w:sz w:val="22"/>
              </w:rPr>
            </w:pPr>
            <w:r w:rsidRPr="001B5AE8">
              <w:rPr>
                <w:rFonts w:ascii="標楷體" w:eastAsia="標楷體" w:hAnsi="標楷體" w:cs="新細明體" w:hint="eastAsia"/>
                <w:sz w:val="22"/>
              </w:rPr>
              <w:t>貳、用Rap的方式唸一次課本P104的四大句型分辨祕訣，舉例說明。</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發展活動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1.認識有無句與敘事句。</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2.認識表態句與判斷句。</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3.教師帶領同學撰寫應用練習並檢討習作。</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4.使用本單元所學的四種句子創作傳達情意簡訊。</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5.句子判斷分組競賽。</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‧總結活動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針對本課已經習得的知識加以評量，檢測其學習狀況，並針對同學該次評量不足的部分予以加強。</w:t>
            </w:r>
          </w:p>
        </w:tc>
        <w:tc>
          <w:tcPr>
            <w:tcW w:w="69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1.口頭評量</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2.活動評量</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3.書面評量（含學生評語及老師評語）</w:t>
            </w:r>
          </w:p>
        </w:tc>
      </w:tr>
      <w:tr w:rsidR="00CB0EF3" w:rsidRPr="001B5AE8" w:rsidTr="00FF474D">
        <w:tc>
          <w:tcPr>
            <w:tcW w:w="526"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13</w:t>
            </w:r>
          </w:p>
        </w:tc>
        <w:tc>
          <w:tcPr>
            <w:tcW w:w="955"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11/17-11/21</w:t>
            </w:r>
          </w:p>
        </w:tc>
        <w:tc>
          <w:tcPr>
            <w:tcW w:w="1368" w:type="dxa"/>
            <w:vAlign w:val="center"/>
          </w:tcPr>
          <w:p w:rsidR="00CB0EF3" w:rsidRPr="001B5AE8" w:rsidRDefault="00CB0EF3" w:rsidP="00CB0EF3">
            <w:pPr>
              <w:jc w:val="both"/>
              <w:rPr>
                <w:rFonts w:ascii="標楷體" w:eastAsia="標楷體" w:hAnsi="標楷體"/>
                <w:color w:val="FF0000"/>
                <w:sz w:val="22"/>
              </w:rPr>
            </w:pPr>
            <w:r w:rsidRPr="001B5AE8">
              <w:rPr>
                <w:rFonts w:ascii="標楷體" w:eastAsia="標楷體" w:hAnsi="標楷體" w:hint="eastAsia"/>
                <w:sz w:val="22"/>
              </w:rPr>
              <w:t>第七課 差不多先生傳</w:t>
            </w:r>
          </w:p>
        </w:tc>
        <w:tc>
          <w:tcPr>
            <w:tcW w:w="154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依據不同情境，分辨聲情意涵及表達技巧，適切回應。</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有效把握聽聞內容的邏輯，做出提問或回饋。</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依理解的內容，明確表達意見，進行有條理的論辯，並注重言談禮貌。</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4-</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認識國字至少</w:t>
            </w:r>
            <w:r w:rsidRPr="001B5AE8">
              <w:rPr>
                <w:rFonts w:ascii="標楷體" w:eastAsia="標楷體" w:hAnsi="標楷體"/>
                <w:sz w:val="22"/>
              </w:rPr>
              <w:t>4,500</w:t>
            </w:r>
            <w:r w:rsidRPr="001B5AE8">
              <w:rPr>
                <w:rFonts w:ascii="標楷體" w:eastAsia="標楷體" w:hAnsi="標楷體" w:hint="eastAsia"/>
                <w:sz w:val="22"/>
              </w:rPr>
              <w:t>字，使用</w:t>
            </w:r>
            <w:r w:rsidRPr="001B5AE8">
              <w:rPr>
                <w:rFonts w:ascii="標楷體" w:eastAsia="標楷體" w:hAnsi="標楷體"/>
                <w:sz w:val="22"/>
              </w:rPr>
              <w:t>3,500</w:t>
            </w:r>
            <w:r w:rsidRPr="001B5AE8">
              <w:rPr>
                <w:rFonts w:ascii="標楷體" w:eastAsia="標楷體" w:hAnsi="標楷體" w:hint="eastAsia"/>
                <w:sz w:val="22"/>
              </w:rPr>
              <w:t>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理解各類文本的句子、段落與主要概念，指出寫作的目的與觀點。</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理解各類文本內容、形式和寫作特色。</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-5</w:t>
            </w:r>
            <w:r w:rsidRPr="001B5AE8">
              <w:rPr>
                <w:rFonts w:ascii="標楷體" w:eastAsia="標楷體" w:hAnsi="標楷體" w:hint="eastAsia"/>
                <w:sz w:val="22"/>
              </w:rPr>
              <w:t>大量閱讀多元文本，理解議題內涵及其與個人生活、社會結構的關聯性。</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依據審題、立意、取材、組織、遣詞造句、修改潤飾，寫出結構完整、主旨明確、文辭優美的文章。</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-6  </w:t>
            </w:r>
            <w:r w:rsidRPr="001B5AE8">
              <w:rPr>
                <w:rFonts w:ascii="標楷體" w:eastAsia="標楷體" w:hAnsi="標楷體" w:hint="eastAsia"/>
                <w:sz w:val="22"/>
              </w:rPr>
              <w:t>運用資訊科技</w:t>
            </w:r>
            <w:r w:rsidRPr="001B5AE8">
              <w:rPr>
                <w:rFonts w:ascii="標楷體" w:eastAsia="標楷體" w:hAnsi="標楷體" w:hint="eastAsia"/>
                <w:sz w:val="22"/>
              </w:rPr>
              <w:lastRenderedPageBreak/>
              <w:t>編輯作品，發表個人見解、分享寫作樂趣。</w:t>
            </w:r>
          </w:p>
        </w:tc>
        <w:tc>
          <w:tcPr>
            <w:tcW w:w="130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lastRenderedPageBreak/>
              <w:t>Ab-</w:t>
            </w:r>
            <w:r w:rsidRPr="001B5AE8">
              <w:rPr>
                <w:rFonts w:ascii="標楷體" w:eastAsia="標楷體" w:hAnsi="標楷體" w:hint="eastAsia"/>
                <w:sz w:val="22"/>
              </w:rPr>
              <w:t>Ⅳ</w:t>
            </w:r>
            <w:r w:rsidRPr="001B5AE8">
              <w:rPr>
                <w:rFonts w:ascii="標楷體" w:eastAsia="標楷體" w:hAnsi="標楷體"/>
                <w:sz w:val="22"/>
              </w:rPr>
              <w:t>-1  4,000</w:t>
            </w:r>
            <w:r w:rsidRPr="001B5AE8">
              <w:rPr>
                <w:rFonts w:ascii="標楷體" w:eastAsia="標楷體" w:hAnsi="標楷體" w:hint="eastAsia"/>
                <w:sz w:val="22"/>
              </w:rPr>
              <w:t>個常用字的字形、字音和字義。</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-2  3,500</w:t>
            </w:r>
            <w:r w:rsidRPr="001B5AE8">
              <w:rPr>
                <w:rFonts w:ascii="標楷體" w:eastAsia="標楷體" w:hAnsi="標楷體" w:hint="eastAsia"/>
                <w:sz w:val="22"/>
              </w:rPr>
              <w:t>個常用字的使用。</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-5  5,000</w:t>
            </w:r>
            <w:r w:rsidRPr="001B5AE8">
              <w:rPr>
                <w:rFonts w:ascii="標楷體" w:eastAsia="標楷體" w:hAnsi="標楷體" w:hint="eastAsia"/>
                <w:sz w:val="22"/>
              </w:rPr>
              <w:t>個常用語詞的使用。</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Ac-</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文句表達的邏輯與意義。</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篇章的主旨、結構、寓意與分析。</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新詩、現代散文、現代小說、劇本。</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Ba-</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順敘、倒敘、插敘與補敘法。</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Ba-</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各種描寫的作用及呈現的效果。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Cb-</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各類文本中的親屬關係、道德倫理、儀式風俗、典章制度等文化內涵。</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Cb-</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各類文本中所反映的個人與家庭、鄉里、國族及其他社</w:t>
            </w:r>
            <w:r w:rsidRPr="001B5AE8">
              <w:rPr>
                <w:rFonts w:ascii="標楷體" w:eastAsia="標楷體" w:hAnsi="標楷體" w:hint="eastAsia"/>
                <w:sz w:val="22"/>
              </w:rPr>
              <w:lastRenderedPageBreak/>
              <w:t>群的關係。</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Cc-</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各類文本中的藝術、信仰、思想等文化內涵。</w:t>
            </w:r>
          </w:p>
        </w:tc>
        <w:tc>
          <w:tcPr>
            <w:tcW w:w="1221" w:type="dxa"/>
          </w:tcPr>
          <w:p w:rsidR="00CB0EF3" w:rsidRPr="001B5AE8" w:rsidRDefault="00CB0EF3" w:rsidP="00CB0EF3">
            <w:pPr>
              <w:widowControl/>
              <w:spacing w:line="260" w:lineRule="exact"/>
              <w:rPr>
                <w:rFonts w:ascii="標楷體" w:eastAsia="標楷體" w:hAnsi="標楷體"/>
                <w:bCs/>
                <w:sz w:val="22"/>
              </w:rPr>
            </w:pPr>
            <w:r w:rsidRPr="001B5AE8">
              <w:rPr>
                <w:rFonts w:ascii="標楷體" w:eastAsia="標楷體" w:hAnsi="標楷體"/>
                <w:bCs/>
                <w:sz w:val="22"/>
              </w:rPr>
              <w:lastRenderedPageBreak/>
              <w:t>1.</w:t>
            </w:r>
            <w:r w:rsidRPr="001B5AE8">
              <w:rPr>
                <w:rFonts w:ascii="標楷體" w:eastAsia="標楷體" w:hAnsi="標楷體" w:hint="eastAsia"/>
                <w:bCs/>
                <w:sz w:val="22"/>
              </w:rPr>
              <w:t>認識傳記的寫作方式。</w:t>
            </w:r>
          </w:p>
          <w:p w:rsidR="00CB0EF3" w:rsidRPr="001B5AE8" w:rsidRDefault="00CB0EF3" w:rsidP="00CB0EF3">
            <w:pPr>
              <w:widowControl/>
              <w:spacing w:line="260" w:lineRule="exact"/>
              <w:rPr>
                <w:rFonts w:ascii="標楷體" w:eastAsia="標楷體" w:hAnsi="標楷體"/>
                <w:bCs/>
                <w:sz w:val="22"/>
              </w:rPr>
            </w:pPr>
            <w:r w:rsidRPr="001B5AE8">
              <w:rPr>
                <w:rFonts w:ascii="標楷體" w:eastAsia="標楷體" w:hAnsi="標楷體"/>
                <w:bCs/>
                <w:sz w:val="22"/>
              </w:rPr>
              <w:t>2.</w:t>
            </w:r>
            <w:r w:rsidRPr="001B5AE8">
              <w:rPr>
                <w:rFonts w:ascii="標楷體" w:eastAsia="標楷體" w:hAnsi="標楷體" w:hint="eastAsia"/>
                <w:bCs/>
                <w:sz w:val="22"/>
              </w:rPr>
              <w:t>學會從各面向敘寫人物，並表達看法。</w:t>
            </w:r>
          </w:p>
          <w:p w:rsidR="00CB0EF3" w:rsidRPr="001B5AE8" w:rsidRDefault="00CB0EF3" w:rsidP="00CB0EF3">
            <w:pPr>
              <w:spacing w:line="260" w:lineRule="exact"/>
              <w:rPr>
                <w:rFonts w:ascii="標楷體" w:eastAsia="標楷體" w:hAnsi="標楷體"/>
                <w:bCs/>
                <w:sz w:val="22"/>
              </w:rPr>
            </w:pPr>
            <w:r w:rsidRPr="001B5AE8">
              <w:rPr>
                <w:rFonts w:ascii="標楷體" w:eastAsia="標楷體" w:hAnsi="標楷體"/>
                <w:bCs/>
                <w:sz w:val="22"/>
              </w:rPr>
              <w:t>3.</w:t>
            </w:r>
            <w:r w:rsidRPr="001B5AE8">
              <w:rPr>
                <w:rFonts w:ascii="標楷體" w:eastAsia="標楷體" w:hAnsi="標楷體" w:hint="eastAsia"/>
                <w:bCs/>
                <w:sz w:val="22"/>
              </w:rPr>
              <w:t>仿效人物安貧樂道、任真自得，建立自我價值觀。</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kern w:val="0"/>
                <w:sz w:val="22"/>
              </w:rPr>
              <w:t>4.議題：品德教育、閱讀素養教育</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jc w:val="both"/>
              <w:rPr>
                <w:rFonts w:ascii="標楷體" w:eastAsia="標楷體" w:hAnsi="標楷體"/>
                <w:sz w:val="22"/>
              </w:rPr>
            </w:pPr>
          </w:p>
        </w:tc>
        <w:tc>
          <w:tcPr>
            <w:tcW w:w="2018"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引起動機</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1.請同學說說自己與旁人的口頭禪。</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2.同學討論每個口頭禪所代表的意義與所顯現出來的不同人格特質。</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1.講述本課題文大意。</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2.介紹《嘗試集》一書。</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3.介紹作者胡適，並介紹五四運動。</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4.播放課文朗讀動畫或朗讀</w:t>
            </w:r>
            <w:r w:rsidRPr="001B5AE8">
              <w:rPr>
                <w:rFonts w:ascii="標楷體" w:eastAsia="標楷體" w:hAnsi="標楷體"/>
                <w:sz w:val="22"/>
              </w:rPr>
              <w:t>C D</w:t>
            </w:r>
            <w:r w:rsidRPr="001B5AE8">
              <w:rPr>
                <w:rFonts w:ascii="標楷體" w:eastAsia="標楷體" w:hAnsi="標楷體" w:hint="eastAsia"/>
                <w:sz w:val="22"/>
              </w:rPr>
              <w:t>。</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5.說明段落大意、注釋、生難字詞等。</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6.講解傳記體文章的形式。強調「先交代人物特質，再以事例作為佐證」的寫作方式。</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7.補充些民初字詞，與現在的字詞作比較。</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8.以課文賞析復習課文。</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9.帶領學生進行應用與討論。</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10.補充胡適其他作品，或是五四運動時期的其他作家代表文章，供學生欣賞。</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1.回家作業：學生練習習作題目。</w:t>
            </w:r>
          </w:p>
          <w:p w:rsidR="00CB0EF3" w:rsidRPr="001B5AE8" w:rsidRDefault="00CB0EF3" w:rsidP="00CB0EF3">
            <w:pPr>
              <w:spacing w:line="260" w:lineRule="exact"/>
              <w:rPr>
                <w:rFonts w:ascii="標楷體" w:eastAsia="標楷體" w:hAnsi="標楷體"/>
                <w:bCs/>
                <w:snapToGrid w:val="0"/>
                <w:kern w:val="0"/>
                <w:sz w:val="22"/>
              </w:rPr>
            </w:pPr>
            <w:r w:rsidRPr="001B5AE8">
              <w:rPr>
                <w:rFonts w:ascii="標楷體" w:eastAsia="標楷體" w:hAnsi="標楷體" w:hint="eastAsia"/>
                <w:sz w:val="22"/>
              </w:rPr>
              <w:t>2.評量：總結本課已教過的知識，或以口頭提問、學習單的方式檢測學生學習狀況，加強學生不足的地方。</w:t>
            </w:r>
          </w:p>
        </w:tc>
        <w:tc>
          <w:tcPr>
            <w:tcW w:w="698" w:type="dxa"/>
          </w:tcPr>
          <w:p w:rsidR="00CB0EF3" w:rsidRPr="001B5AE8" w:rsidRDefault="00CB0EF3" w:rsidP="00CB0EF3">
            <w:pPr>
              <w:rPr>
                <w:rFonts w:ascii="標楷體" w:eastAsia="標楷體" w:hAnsi="標楷體"/>
                <w:sz w:val="22"/>
              </w:rPr>
            </w:pPr>
            <w:r w:rsidRPr="001B5AE8">
              <w:rPr>
                <w:rFonts w:ascii="標楷體" w:eastAsia="標楷體" w:hAnsi="標楷體" w:hint="eastAsia"/>
                <w:sz w:val="22"/>
              </w:rPr>
              <w:t>1.口頭評量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8.學習單</w:t>
            </w:r>
          </w:p>
        </w:tc>
      </w:tr>
      <w:tr w:rsidR="001602CB" w:rsidRPr="001B5AE8" w:rsidTr="00CB0EF3">
        <w:tc>
          <w:tcPr>
            <w:tcW w:w="526"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t>14</w:t>
            </w:r>
          </w:p>
        </w:tc>
        <w:tc>
          <w:tcPr>
            <w:tcW w:w="955" w:type="dxa"/>
            <w:vAlign w:val="center"/>
          </w:tcPr>
          <w:p w:rsidR="001602CB" w:rsidRPr="001B5AE8" w:rsidRDefault="001602CB" w:rsidP="001602CB">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11/24-11/28</w:t>
            </w:r>
          </w:p>
        </w:tc>
        <w:tc>
          <w:tcPr>
            <w:tcW w:w="1368" w:type="dxa"/>
            <w:vAlign w:val="center"/>
          </w:tcPr>
          <w:p w:rsidR="001602CB" w:rsidRPr="001B5AE8" w:rsidRDefault="001602CB" w:rsidP="001602CB">
            <w:pPr>
              <w:jc w:val="both"/>
              <w:rPr>
                <w:rFonts w:ascii="標楷體" w:eastAsia="標楷體" w:hAnsi="標楷體"/>
                <w:color w:val="FF0000"/>
                <w:sz w:val="22"/>
              </w:rPr>
            </w:pPr>
            <w:r w:rsidRPr="001B5AE8">
              <w:rPr>
                <w:rFonts w:ascii="標楷體" w:eastAsia="標楷體" w:hAnsi="標楷體" w:hint="eastAsia"/>
                <w:sz w:val="22"/>
              </w:rPr>
              <w:t>第八課 愛蓮說</w:t>
            </w:r>
          </w:p>
        </w:tc>
        <w:tc>
          <w:tcPr>
            <w:tcW w:w="154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2-IV-2 有效把握聽聞內容的邏輯，做出提問或回饋。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2-IV-3 依理解的內容，明確表達意見，進行有條理的論辯，並注重言談禮貌。</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5-IV-2 理解各類文本的句子、段落與主要概念，指出寫作目的與觀點。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5-IV-3 理解各類文本內容、形式和寫作特色。</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6-IV-2 依據審題、立意、取材、組織、遣詞造句、修改潤飾，寫出結構完整、主旨明確、文辭優美的文章。</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6-IV-3 靈活運用仿寫、改寫等技巧，增進寫作能力。</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6-IV-4 依據需求書寫各類文本。</w:t>
            </w:r>
          </w:p>
        </w:tc>
        <w:tc>
          <w:tcPr>
            <w:tcW w:w="130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Ab-IV-6 常用文言文的詞義及語詞結構。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Ab-IV-7 常用文言文的字詞、虛字、古今義變。</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Ac-IV-3 文句表達的邏輯與意義。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Bd-IV-1 以事實、理論為論據，達到說服、建構、批判等目的。</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Bd-IV-2 論證方式如比較、比喻等。</w:t>
            </w:r>
          </w:p>
        </w:tc>
        <w:tc>
          <w:tcPr>
            <w:tcW w:w="122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1.對於周敦頤有基本的認識，及其人品與懷抱。</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2.認識作者寫蓮寓志的人生理想。</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3.學習藉物言志、托物抒情的文章作法。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4.體認儒家「君子」的道德情操，激發敦品勵學的志氣。</w:t>
            </w:r>
          </w:p>
        </w:tc>
        <w:tc>
          <w:tcPr>
            <w:tcW w:w="201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w:t>
            </w:r>
            <w:r w:rsidRPr="001B5AE8">
              <w:rPr>
                <w:rFonts w:ascii="標楷體" w:eastAsia="標楷體" w:hAnsi="標楷體" w:cs="新細明體" w:hint="eastAsia"/>
                <w:sz w:val="22"/>
              </w:rPr>
              <w:t>引起活動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1.利用影片觀賞，加深學生對〈愛蓮說〉、周敦頤的了解。</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2.利用影片（牡丹花介紹、菊花入詩也入藥），加強學生的印象。</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w:t>
            </w:r>
            <w:r w:rsidRPr="001B5AE8">
              <w:rPr>
                <w:rFonts w:ascii="標楷體" w:eastAsia="標楷體" w:hAnsi="標楷體" w:cs="新細明體" w:hint="eastAsia"/>
                <w:sz w:val="22"/>
              </w:rPr>
              <w:t>發展活動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1.介紹周敦頤的生平大略與思想觀念、理學內涵，並透過影音認識作者。</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2.介紹〈愛蓮說〉的相關內容與創作背景，並透過影音加深學生對蓮花、牡丹及菊花的了解。</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3.介紹「論說文」之基本架構。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4.請學生朗讀課文，並在教師尚未解釋課文時，先試著自行翻譯、爬梳文句、理解文義、整理重點。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5.教師隨機抽問學生翻譯內容，再以口頭提問的方式，讓學生自行思考課文的內容，並與學生做討論。</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‧總結活動</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針對本課已經習得的知識加以評量，檢測其學習狀況，並針對同學該次評量不足的部分予以加強。</w:t>
            </w:r>
          </w:p>
        </w:tc>
        <w:tc>
          <w:tcPr>
            <w:tcW w:w="69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1.作業呈現</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2.口語表達</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3.文章朗誦</w:t>
            </w:r>
          </w:p>
        </w:tc>
      </w:tr>
      <w:tr w:rsidR="001602CB" w:rsidRPr="001B5AE8" w:rsidTr="00CB0EF3">
        <w:tc>
          <w:tcPr>
            <w:tcW w:w="526"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t>15</w:t>
            </w:r>
          </w:p>
        </w:tc>
        <w:tc>
          <w:tcPr>
            <w:tcW w:w="955" w:type="dxa"/>
            <w:vAlign w:val="center"/>
          </w:tcPr>
          <w:p w:rsidR="001602CB" w:rsidRPr="001B5AE8" w:rsidRDefault="001602CB" w:rsidP="001602CB">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12/1-12/5</w:t>
            </w:r>
          </w:p>
        </w:tc>
        <w:tc>
          <w:tcPr>
            <w:tcW w:w="1368" w:type="dxa"/>
            <w:vAlign w:val="center"/>
          </w:tcPr>
          <w:p w:rsidR="001602CB" w:rsidRPr="001B5AE8" w:rsidRDefault="001602CB" w:rsidP="001602CB">
            <w:pPr>
              <w:jc w:val="both"/>
              <w:rPr>
                <w:rFonts w:ascii="標楷體" w:eastAsia="標楷體" w:hAnsi="標楷體"/>
                <w:color w:val="FF0000"/>
                <w:sz w:val="22"/>
              </w:rPr>
            </w:pPr>
            <w:r w:rsidRPr="001B5AE8">
              <w:rPr>
                <w:rFonts w:ascii="標楷體" w:eastAsia="標楷體" w:hAnsi="標楷體" w:hint="eastAsia"/>
                <w:sz w:val="22"/>
              </w:rPr>
              <w:t>第八課 愛</w:t>
            </w:r>
            <w:r w:rsidRPr="001B5AE8">
              <w:rPr>
                <w:rFonts w:ascii="標楷體" w:eastAsia="標楷體" w:hAnsi="標楷體" w:hint="eastAsia"/>
                <w:sz w:val="22"/>
              </w:rPr>
              <w:lastRenderedPageBreak/>
              <w:t>蓮說</w:t>
            </w:r>
          </w:p>
        </w:tc>
        <w:tc>
          <w:tcPr>
            <w:tcW w:w="154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2-IV-2 有效</w:t>
            </w:r>
            <w:r w:rsidRPr="001B5AE8">
              <w:rPr>
                <w:rFonts w:ascii="標楷體" w:eastAsia="標楷體" w:hAnsi="標楷體" w:hint="eastAsia"/>
                <w:sz w:val="22"/>
              </w:rPr>
              <w:lastRenderedPageBreak/>
              <w:t>把握聽聞內容的邏輯，做出提問或回饋。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2-IV-3 依理解的內容，明確表達意見，進行有條理的論辯，並注重言談禮貌。</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5-IV-2 理解各類文本的句子、段落與主要概念，指出寫作目的與觀點。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5-IV-3 理解各類文本內容、形式和寫作特色。</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6-IV-2 依據審題、立意、取材、組織、遣詞造句、修改潤飾，寫出結構完整、主旨明確、文辭優美的文章。</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6-IV-3 靈活運用仿寫、改寫等技巧，增進寫作能力。</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6-IV-4 依據需求書寫各類文本。</w:t>
            </w:r>
          </w:p>
        </w:tc>
        <w:tc>
          <w:tcPr>
            <w:tcW w:w="130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 xml:space="preserve">Ab-IV-6 </w:t>
            </w:r>
            <w:r w:rsidRPr="001B5AE8">
              <w:rPr>
                <w:rFonts w:ascii="標楷體" w:eastAsia="標楷體" w:hAnsi="標楷體" w:hint="eastAsia"/>
                <w:sz w:val="22"/>
              </w:rPr>
              <w:lastRenderedPageBreak/>
              <w:t>常用文言文的詞義及語詞結構。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Ab-IV-7 常用文言文的字詞、虛字、古今義變。</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Ac-IV-3 文句表達的邏輯與意義。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Bd-IV-1 以事實、理論為論據，達到說服、建構、批判等目的。</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Bd-IV-2 論證方式如比較、比喻等。</w:t>
            </w:r>
          </w:p>
        </w:tc>
        <w:tc>
          <w:tcPr>
            <w:tcW w:w="1221"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1.學習藉</w:t>
            </w:r>
            <w:r w:rsidRPr="001B5AE8">
              <w:rPr>
                <w:rFonts w:ascii="標楷體" w:eastAsia="標楷體" w:hAnsi="標楷體" w:hint="eastAsia"/>
                <w:sz w:val="22"/>
              </w:rPr>
              <w:lastRenderedPageBreak/>
              <w:t>物言志、托物抒情的文章作法。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2.體認儒家「君子」的道德情操，激發敦品勵學的志氣。</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3.能懂得「象徵」的表現手法並靈活運用於日常生活中。</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hint="eastAsia"/>
                <w:sz w:val="22"/>
              </w:rPr>
              <w:t>4.在欣賞花草樹木之美時，能體會物我交融的情趣。</w:t>
            </w:r>
          </w:p>
        </w:tc>
        <w:tc>
          <w:tcPr>
            <w:tcW w:w="201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lastRenderedPageBreak/>
              <w:t>‧</w:t>
            </w:r>
            <w:r w:rsidRPr="001B5AE8">
              <w:rPr>
                <w:rFonts w:ascii="標楷體" w:eastAsia="標楷體" w:hAnsi="標楷體" w:cs="新細明體" w:hint="eastAsia"/>
                <w:sz w:val="22"/>
              </w:rPr>
              <w:t>引起活動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lastRenderedPageBreak/>
              <w:t>1.請學生找一些日常生活中習以為常的代表事物或具象徵意義的物品，引起學生對「象徵手法」的共鳴與好奇。</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2.請學生針對「君子」形象做闡釋，敘述理想中的「君子」典型為何，以便進一步與本課所陳述的「君子」做連結。</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w:t>
            </w:r>
            <w:r w:rsidRPr="001B5AE8">
              <w:rPr>
                <w:rFonts w:ascii="標楷體" w:eastAsia="標楷體" w:hAnsi="標楷體" w:cs="新細明體" w:hint="eastAsia"/>
                <w:sz w:val="22"/>
              </w:rPr>
              <w:t>發展活動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1.藉「語文充電站」做文義延伸討論：請學生發表除課文所述三種植物之外，其餘擁有「象徵」意涵的事物，務求學生能懂得「象徵」的表現手法並靈活運用於日常生活中。</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2.藉文義體認儒家「君子」的道德情操，激發學生敦品勵學的志氣。</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3.連結過往授課中習得的古人（如陶淵明），請學生分析其形象是否符合作者所述，進一步說明儒家典型的君子形象及特質。</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4.閱讀本文內容後，透過對文本的反思與分享，請學生內化儒家道德修養的品性，做一個擁有好品格的現代人。</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‧總結活動</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針對本課已經習得的知識加以評量，檢測其學習狀況，並針對同學該次評量不足的部分予以加</w:t>
            </w:r>
            <w:r w:rsidRPr="001B5AE8">
              <w:rPr>
                <w:rFonts w:ascii="標楷體" w:eastAsia="標楷體" w:hAnsi="標楷體" w:cs="新細明體" w:hint="eastAsia"/>
                <w:bCs/>
                <w:snapToGrid w:val="0"/>
                <w:kern w:val="0"/>
                <w:sz w:val="22"/>
              </w:rPr>
              <w:lastRenderedPageBreak/>
              <w:t>強。</w:t>
            </w:r>
          </w:p>
        </w:tc>
        <w:tc>
          <w:tcPr>
            <w:tcW w:w="69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1.作</w:t>
            </w:r>
            <w:r w:rsidRPr="001B5AE8">
              <w:rPr>
                <w:rFonts w:ascii="標楷體" w:eastAsia="標楷體" w:hAnsi="標楷體" w:hint="eastAsia"/>
                <w:sz w:val="22"/>
              </w:rPr>
              <w:lastRenderedPageBreak/>
              <w:t>業呈現</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2.口語表達</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3.文章朗誦</w:t>
            </w:r>
          </w:p>
        </w:tc>
      </w:tr>
      <w:tr w:rsidR="00CB0EF3" w:rsidRPr="001B5AE8" w:rsidTr="00252C29">
        <w:tc>
          <w:tcPr>
            <w:tcW w:w="526"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16</w:t>
            </w:r>
          </w:p>
        </w:tc>
        <w:tc>
          <w:tcPr>
            <w:tcW w:w="955"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12//-12/12</w:t>
            </w:r>
          </w:p>
        </w:tc>
        <w:tc>
          <w:tcPr>
            <w:tcW w:w="1368" w:type="dxa"/>
            <w:vAlign w:val="center"/>
          </w:tcPr>
          <w:p w:rsidR="00CB0EF3" w:rsidRPr="001B5AE8" w:rsidRDefault="00CB0EF3" w:rsidP="00CB0EF3">
            <w:pPr>
              <w:jc w:val="both"/>
              <w:rPr>
                <w:rFonts w:ascii="標楷體" w:eastAsia="標楷體" w:hAnsi="標楷體"/>
                <w:color w:val="FF0000"/>
                <w:sz w:val="22"/>
              </w:rPr>
            </w:pPr>
            <w:r w:rsidRPr="001B5AE8">
              <w:rPr>
                <w:rFonts w:ascii="標楷體" w:eastAsia="標楷體" w:hAnsi="標楷體" w:hint="eastAsia"/>
                <w:sz w:val="22"/>
              </w:rPr>
              <w:t>第九課 聲音鐘</w:t>
            </w:r>
          </w:p>
        </w:tc>
        <w:tc>
          <w:tcPr>
            <w:tcW w:w="154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依據不同情境，分辨聲情意涵及表達技巧，適切回應。</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掌握生活情境，適切表情達意，分享自身經驗。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有效把握聽聞內容的邏輯，做出提問或回饋。</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4-</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認識國字至少</w:t>
            </w:r>
            <w:r w:rsidRPr="001B5AE8">
              <w:rPr>
                <w:rFonts w:ascii="標楷體" w:eastAsia="標楷體" w:hAnsi="標楷體"/>
                <w:sz w:val="22"/>
              </w:rPr>
              <w:t>4,500</w:t>
            </w:r>
            <w:r w:rsidRPr="001B5AE8">
              <w:rPr>
                <w:rFonts w:ascii="標楷體" w:eastAsia="標楷體" w:hAnsi="標楷體" w:hint="eastAsia"/>
                <w:sz w:val="22"/>
              </w:rPr>
              <w:t>字，使用</w:t>
            </w:r>
            <w:r w:rsidRPr="001B5AE8">
              <w:rPr>
                <w:rFonts w:ascii="標楷體" w:eastAsia="標楷體" w:hAnsi="標楷體"/>
                <w:sz w:val="22"/>
              </w:rPr>
              <w:t>3,500</w:t>
            </w:r>
            <w:r w:rsidRPr="001B5AE8">
              <w:rPr>
                <w:rFonts w:ascii="標楷體" w:eastAsia="標楷體" w:hAnsi="標楷體" w:hint="eastAsia"/>
                <w:sz w:val="22"/>
              </w:rPr>
              <w:t>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比較不同標點符號的表達效果，流暢朗讀各類文本，並表現情感的起伏變化。</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理解各類文本的句子、段落與主要概念，指出寫作的目的與觀點。</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理解各類文本內容、形式和寫作特色。</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-5</w:t>
            </w:r>
            <w:r w:rsidRPr="001B5AE8">
              <w:rPr>
                <w:rFonts w:ascii="標楷體" w:eastAsia="標楷體" w:hAnsi="標楷體" w:hint="eastAsia"/>
                <w:sz w:val="22"/>
              </w:rPr>
              <w:t>大量閱讀多元文本，理解議題內涵及其與個人生活、社會結構的關聯性。</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依據審題、立意、取材、組織、遣詞造句、修改</w:t>
            </w:r>
            <w:r w:rsidRPr="001B5AE8">
              <w:rPr>
                <w:rFonts w:ascii="標楷體" w:eastAsia="標楷體" w:hAnsi="標楷體" w:hint="eastAsia"/>
                <w:sz w:val="22"/>
              </w:rPr>
              <w:lastRenderedPageBreak/>
              <w:t>潤飾，寫出結構完整、主旨明確、文辭優美的文章。</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靈活運用仿寫、改寫等技巧，增進寫作能力。</w:t>
            </w:r>
          </w:p>
        </w:tc>
        <w:tc>
          <w:tcPr>
            <w:tcW w:w="130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lastRenderedPageBreak/>
              <w:t>Ab-</w:t>
            </w:r>
            <w:r w:rsidRPr="001B5AE8">
              <w:rPr>
                <w:rFonts w:ascii="標楷體" w:eastAsia="標楷體" w:hAnsi="標楷體" w:hint="eastAsia"/>
                <w:sz w:val="22"/>
              </w:rPr>
              <w:t>Ⅳ</w:t>
            </w:r>
            <w:r w:rsidRPr="001B5AE8">
              <w:rPr>
                <w:rFonts w:ascii="標楷體" w:eastAsia="標楷體" w:hAnsi="標楷體"/>
                <w:sz w:val="22"/>
              </w:rPr>
              <w:t>-1  4,000</w:t>
            </w:r>
            <w:r w:rsidRPr="001B5AE8">
              <w:rPr>
                <w:rFonts w:ascii="標楷體" w:eastAsia="標楷體" w:hAnsi="標楷體" w:hint="eastAsia"/>
                <w:sz w:val="22"/>
              </w:rPr>
              <w:t>個常用字的字形、字音和字義。</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-2  3,500</w:t>
            </w:r>
            <w:r w:rsidRPr="001B5AE8">
              <w:rPr>
                <w:rFonts w:ascii="標楷體" w:eastAsia="標楷體" w:hAnsi="標楷體" w:hint="eastAsia"/>
                <w:sz w:val="22"/>
              </w:rPr>
              <w:t>個常用字的使用。</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-4  6,500</w:t>
            </w:r>
            <w:r w:rsidRPr="001B5AE8">
              <w:rPr>
                <w:rFonts w:ascii="標楷體" w:eastAsia="標楷體" w:hAnsi="標楷體" w:hint="eastAsia"/>
                <w:sz w:val="22"/>
              </w:rPr>
              <w:t>個常用語詞的認念。</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-5  5,000</w:t>
            </w:r>
            <w:r w:rsidRPr="001B5AE8">
              <w:rPr>
                <w:rFonts w:ascii="標楷體" w:eastAsia="標楷體" w:hAnsi="標楷體" w:hint="eastAsia"/>
                <w:sz w:val="22"/>
              </w:rPr>
              <w:t>個常用語詞的使用。</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Ac-</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標點符號在文本中的不同效果。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Ac-</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文句表達的邏輯與意義。</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篇章的主旨、結構、寓意與分析。</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新詩、現代散文、現代小說、劇本。</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Ba-</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各種描寫的作用及呈現的效果。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自我及人際交流的感受。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對物或自然以及生命的感悟。</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-5 </w:t>
            </w:r>
            <w:r w:rsidRPr="001B5AE8">
              <w:rPr>
                <w:rFonts w:ascii="標楷體" w:eastAsia="標楷體" w:hAnsi="標楷體" w:hint="eastAsia"/>
                <w:sz w:val="22"/>
              </w:rPr>
              <w:t>藉由敘述</w:t>
            </w:r>
            <w:r w:rsidRPr="001B5AE8">
              <w:rPr>
                <w:rFonts w:ascii="標楷體" w:eastAsia="標楷體" w:hAnsi="標楷體" w:hint="eastAsia"/>
                <w:sz w:val="22"/>
              </w:rPr>
              <w:lastRenderedPageBreak/>
              <w:t>事件與描寫景物間接抒情。</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Cb-</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各類文本中所反映的個人與家庭、鄉里、國族及其他社群的關係。</w:t>
            </w:r>
          </w:p>
        </w:tc>
        <w:tc>
          <w:tcPr>
            <w:tcW w:w="1221" w:type="dxa"/>
          </w:tcPr>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lastRenderedPageBreak/>
              <w:t>1.</w:t>
            </w:r>
            <w:r w:rsidRPr="001B5AE8">
              <w:rPr>
                <w:rFonts w:ascii="標楷體" w:eastAsia="標楷體" w:hAnsi="標楷體" w:hint="eastAsia"/>
                <w:sz w:val="22"/>
              </w:rPr>
              <w:t>掌握本文「聲音鐘」的主旨，推論作者寄託在聲音中的情感。</w:t>
            </w:r>
          </w:p>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學習運用鄉土市井語言，達到親切動人的效果。</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sz w:val="22"/>
              </w:rPr>
              <w:t>3.</w:t>
            </w:r>
            <w:r w:rsidRPr="001B5AE8">
              <w:rPr>
                <w:rFonts w:ascii="標楷體" w:eastAsia="標楷體" w:hAnsi="標楷體" w:hint="eastAsia"/>
                <w:sz w:val="22"/>
              </w:rPr>
              <w:t>喚起關懷環境的意識，體會周遭事物的情趣。</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hint="eastAsia"/>
                <w:kern w:val="0"/>
                <w:sz w:val="22"/>
              </w:rPr>
              <w:t>4.議題：安全(食安)教育、閱讀素養教育、戶外教育</w:t>
            </w:r>
          </w:p>
        </w:tc>
        <w:tc>
          <w:tcPr>
            <w:tcW w:w="2018"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引起動機</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同學分享自己對本文題目「聲音鐘」的第一印象。</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1.同學模仿自己最有印象的叫賣聲。</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2.同學分享除了聲音外還有什麼線索可得知季節、時間變化。</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3.老師講述本課題文大意。</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4.介紹作者陳黎。</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5.播放課文朗讀動畫或朗讀</w:t>
            </w:r>
            <w:r w:rsidRPr="001B5AE8">
              <w:rPr>
                <w:rFonts w:ascii="標楷體" w:eastAsia="標楷體" w:hAnsi="標楷體"/>
                <w:sz w:val="22"/>
              </w:rPr>
              <w:t>CD</w:t>
            </w:r>
            <w:r w:rsidRPr="001B5AE8">
              <w:rPr>
                <w:rFonts w:ascii="標楷體" w:eastAsia="標楷體" w:hAnsi="標楷體" w:hint="eastAsia"/>
                <w:sz w:val="22"/>
              </w:rPr>
              <w:t>。</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6.說明段落大意、注釋、生難字詞等。</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7.介紹外來語。</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8.介紹飲食詞語。</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9.以課文賞析復習課文。</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10.帶領學生進行讀後引導與討論。</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11.帶學生練習應用練習。</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1.回家作業：學生練習習作題目。</w:t>
            </w:r>
          </w:p>
          <w:p w:rsidR="00CB0EF3" w:rsidRPr="001B5AE8" w:rsidRDefault="00CB0EF3" w:rsidP="00CB0EF3">
            <w:pPr>
              <w:spacing w:line="260" w:lineRule="exact"/>
              <w:rPr>
                <w:rFonts w:ascii="標楷體" w:eastAsia="標楷體" w:hAnsi="標楷體"/>
                <w:bCs/>
                <w:snapToGrid w:val="0"/>
                <w:kern w:val="0"/>
                <w:sz w:val="22"/>
              </w:rPr>
            </w:pPr>
            <w:r w:rsidRPr="001B5AE8">
              <w:rPr>
                <w:rFonts w:ascii="標楷體" w:eastAsia="標楷體" w:hAnsi="標楷體" w:hint="eastAsia"/>
                <w:sz w:val="22"/>
              </w:rPr>
              <w:t>2.評量：總結本課已教過的知識，或以口頭提問、學習單的方式檢測學生學習狀況，加強學生不足的地方。</w:t>
            </w:r>
          </w:p>
        </w:tc>
        <w:tc>
          <w:tcPr>
            <w:tcW w:w="698" w:type="dxa"/>
          </w:tcPr>
          <w:p w:rsidR="00CB0EF3" w:rsidRPr="001B5AE8" w:rsidRDefault="00CB0EF3" w:rsidP="00CB0EF3">
            <w:pPr>
              <w:rPr>
                <w:rFonts w:ascii="標楷體" w:eastAsia="標楷體" w:hAnsi="標楷體"/>
                <w:sz w:val="22"/>
              </w:rPr>
            </w:pPr>
            <w:r w:rsidRPr="001B5AE8">
              <w:rPr>
                <w:rFonts w:ascii="標楷體" w:eastAsia="標楷體" w:hAnsi="標楷體" w:hint="eastAsia"/>
                <w:sz w:val="22"/>
              </w:rPr>
              <w:t>1.口頭評量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8.學習單</w:t>
            </w:r>
          </w:p>
        </w:tc>
      </w:tr>
      <w:tr w:rsidR="00CB0EF3" w:rsidRPr="001B5AE8" w:rsidTr="00DD5E86">
        <w:tc>
          <w:tcPr>
            <w:tcW w:w="526"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t>17</w:t>
            </w:r>
          </w:p>
        </w:tc>
        <w:tc>
          <w:tcPr>
            <w:tcW w:w="955"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12/15-12/19</w:t>
            </w:r>
          </w:p>
        </w:tc>
        <w:tc>
          <w:tcPr>
            <w:tcW w:w="1368" w:type="dxa"/>
            <w:vAlign w:val="center"/>
          </w:tcPr>
          <w:p w:rsidR="00CB0EF3" w:rsidRPr="001B5AE8" w:rsidRDefault="00CB0EF3" w:rsidP="00CB0EF3">
            <w:pPr>
              <w:jc w:val="both"/>
              <w:rPr>
                <w:rFonts w:ascii="標楷體" w:eastAsia="標楷體" w:hAnsi="標楷體"/>
                <w:color w:val="FF0000"/>
                <w:sz w:val="22"/>
              </w:rPr>
            </w:pPr>
            <w:r w:rsidRPr="001B5AE8">
              <w:rPr>
                <w:rFonts w:ascii="標楷體" w:eastAsia="標楷體" w:hAnsi="標楷體" w:hint="eastAsia"/>
                <w:sz w:val="22"/>
              </w:rPr>
              <w:t>第十課 油桐花編織的秘境</w:t>
            </w:r>
          </w:p>
        </w:tc>
        <w:tc>
          <w:tcPr>
            <w:tcW w:w="154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以同理心，聆聽各項發言，並加以記錄、歸納。</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 xml:space="preserve">-4 </w:t>
            </w:r>
            <w:r w:rsidRPr="001B5AE8">
              <w:rPr>
                <w:rFonts w:ascii="標楷體" w:eastAsia="標楷體" w:hAnsi="標楷體" w:hint="eastAsia"/>
                <w:sz w:val="22"/>
              </w:rPr>
              <w:t>靈活應用科技與資訊，增進聆聽能力，加強互動學習效果。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掌握生活情境，適切表情達意，分享自身經驗。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 xml:space="preserve">-4 </w:t>
            </w:r>
            <w:r w:rsidRPr="001B5AE8">
              <w:rPr>
                <w:rFonts w:ascii="標楷體" w:eastAsia="標楷體" w:hAnsi="標楷體" w:hint="eastAsia"/>
                <w:sz w:val="22"/>
              </w:rPr>
              <w:t>靈活運用科技與資訊，豐富表達內容。</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4-</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認識國字至少</w:t>
            </w:r>
            <w:r w:rsidRPr="001B5AE8">
              <w:rPr>
                <w:rFonts w:ascii="標楷體" w:eastAsia="標楷體" w:hAnsi="標楷體"/>
                <w:sz w:val="22"/>
              </w:rPr>
              <w:t>4,500</w:t>
            </w:r>
            <w:r w:rsidRPr="001B5AE8">
              <w:rPr>
                <w:rFonts w:ascii="標楷體" w:eastAsia="標楷體" w:hAnsi="標楷體" w:hint="eastAsia"/>
                <w:sz w:val="22"/>
              </w:rPr>
              <w:t>字，使用</w:t>
            </w:r>
            <w:r w:rsidRPr="001B5AE8">
              <w:rPr>
                <w:rFonts w:ascii="標楷體" w:eastAsia="標楷體" w:hAnsi="標楷體"/>
                <w:sz w:val="22"/>
              </w:rPr>
              <w:t>3,500</w:t>
            </w:r>
            <w:r w:rsidRPr="001B5AE8">
              <w:rPr>
                <w:rFonts w:ascii="標楷體" w:eastAsia="標楷體" w:hAnsi="標楷體" w:hint="eastAsia"/>
                <w:sz w:val="22"/>
              </w:rPr>
              <w:t>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理解各類文本內容、形式和寫作特色。</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-5</w:t>
            </w:r>
            <w:r w:rsidRPr="001B5AE8">
              <w:rPr>
                <w:rFonts w:ascii="標楷體" w:eastAsia="標楷體" w:hAnsi="標楷體" w:hint="eastAsia"/>
                <w:sz w:val="22"/>
              </w:rPr>
              <w:t>大量閱讀多元文本，理解議題內涵及其與個人生活、社會結構的關聯性。</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-6</w:t>
            </w:r>
            <w:r w:rsidRPr="001B5AE8">
              <w:rPr>
                <w:rFonts w:ascii="標楷體" w:eastAsia="標楷體" w:hAnsi="標楷體" w:hint="eastAsia"/>
                <w:sz w:val="22"/>
              </w:rPr>
              <w:t>運用圖書館</w:t>
            </w:r>
            <w:r w:rsidRPr="001B5AE8">
              <w:rPr>
                <w:rFonts w:ascii="標楷體" w:eastAsia="標楷體" w:hAnsi="標楷體"/>
                <w:sz w:val="22"/>
              </w:rPr>
              <w:t>(</w:t>
            </w:r>
            <w:r w:rsidRPr="001B5AE8">
              <w:rPr>
                <w:rFonts w:ascii="標楷體" w:eastAsia="標楷體" w:hAnsi="標楷體" w:hint="eastAsia"/>
                <w:sz w:val="22"/>
              </w:rPr>
              <w:t>室</w:t>
            </w:r>
            <w:r w:rsidRPr="001B5AE8">
              <w:rPr>
                <w:rFonts w:ascii="標楷體" w:eastAsia="標楷體" w:hAnsi="標楷體"/>
                <w:sz w:val="22"/>
              </w:rPr>
              <w:t>)</w:t>
            </w:r>
            <w:r w:rsidRPr="001B5AE8">
              <w:rPr>
                <w:rFonts w:ascii="標楷體" w:eastAsia="標楷體" w:hAnsi="標楷體" w:hint="eastAsia"/>
                <w:sz w:val="22"/>
              </w:rPr>
              <w:t>、科技工具，蒐集資訊、組織材料，擴充</w:t>
            </w:r>
            <w:r w:rsidRPr="001B5AE8">
              <w:rPr>
                <w:rFonts w:ascii="標楷體" w:eastAsia="標楷體" w:hAnsi="標楷體" w:hint="eastAsia"/>
                <w:sz w:val="22"/>
              </w:rPr>
              <w:lastRenderedPageBreak/>
              <w:t>閱讀視野。</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依據審題、立意、取材、組織、遣詞造句、修改潤飾，寫出結構完整、</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主旨明確、文辭優美的文章。</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靈活運用仿寫、改寫等技巧，增進寫作能力。</w:t>
            </w:r>
          </w:p>
        </w:tc>
        <w:tc>
          <w:tcPr>
            <w:tcW w:w="130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lastRenderedPageBreak/>
              <w:t>Ab-</w:t>
            </w:r>
            <w:r w:rsidRPr="001B5AE8">
              <w:rPr>
                <w:rFonts w:ascii="標楷體" w:eastAsia="標楷體" w:hAnsi="標楷體" w:hint="eastAsia"/>
                <w:sz w:val="22"/>
              </w:rPr>
              <w:t>Ⅳ</w:t>
            </w:r>
            <w:r w:rsidRPr="001B5AE8">
              <w:rPr>
                <w:rFonts w:ascii="標楷體" w:eastAsia="標楷體" w:hAnsi="標楷體"/>
                <w:sz w:val="22"/>
              </w:rPr>
              <w:t>-1  4,000</w:t>
            </w:r>
            <w:r w:rsidRPr="001B5AE8">
              <w:rPr>
                <w:rFonts w:ascii="標楷體" w:eastAsia="標楷體" w:hAnsi="標楷體" w:hint="eastAsia"/>
                <w:sz w:val="22"/>
              </w:rPr>
              <w:t>個常用字的字形、字音和字義。</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Ab-</w:t>
            </w:r>
            <w:r w:rsidRPr="001B5AE8">
              <w:rPr>
                <w:rFonts w:ascii="標楷體" w:eastAsia="標楷體" w:hAnsi="標楷體" w:hint="eastAsia"/>
                <w:sz w:val="22"/>
              </w:rPr>
              <w:t>Ⅳ</w:t>
            </w:r>
            <w:r w:rsidRPr="001B5AE8">
              <w:rPr>
                <w:rFonts w:ascii="標楷體" w:eastAsia="標楷體" w:hAnsi="標楷體"/>
                <w:sz w:val="22"/>
              </w:rPr>
              <w:t>-2  3,500</w:t>
            </w:r>
            <w:r w:rsidRPr="001B5AE8">
              <w:rPr>
                <w:rFonts w:ascii="標楷體" w:eastAsia="標楷體" w:hAnsi="標楷體" w:hint="eastAsia"/>
                <w:sz w:val="22"/>
              </w:rPr>
              <w:t>個常用字的使用。</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Ac-</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文句表達的邏輯與意義。</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篇章的主旨、結構、寓意與分析。</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Ad-</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新詩、現代散文、現代小說、劇本。</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Ba-</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各種描寫的作用及呈現的效果。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-3 </w:t>
            </w:r>
            <w:r w:rsidRPr="001B5AE8">
              <w:rPr>
                <w:rFonts w:ascii="標楷體" w:eastAsia="標楷體" w:hAnsi="標楷體" w:hint="eastAsia"/>
                <w:sz w:val="22"/>
              </w:rPr>
              <w:t>對物或自然以及生命的感悟。</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Bb-</w:t>
            </w:r>
            <w:r w:rsidRPr="001B5AE8">
              <w:rPr>
                <w:rFonts w:ascii="標楷體" w:eastAsia="標楷體" w:hAnsi="標楷體" w:hint="eastAsia"/>
                <w:sz w:val="22"/>
              </w:rPr>
              <w:t>Ⅳ</w:t>
            </w:r>
            <w:r w:rsidRPr="001B5AE8">
              <w:rPr>
                <w:rFonts w:ascii="標楷體" w:eastAsia="標楷體" w:hAnsi="標楷體"/>
                <w:sz w:val="22"/>
              </w:rPr>
              <w:t xml:space="preserve">-5 </w:t>
            </w:r>
            <w:r w:rsidRPr="001B5AE8">
              <w:rPr>
                <w:rFonts w:ascii="標楷體" w:eastAsia="標楷體" w:hAnsi="標楷體" w:hint="eastAsia"/>
                <w:sz w:val="22"/>
              </w:rPr>
              <w:t>藉由敘述事件與描寫景物間接抒情。</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Ca-</w:t>
            </w:r>
            <w:r w:rsidRPr="001B5AE8">
              <w:rPr>
                <w:rFonts w:ascii="標楷體" w:eastAsia="標楷體" w:hAnsi="標楷體" w:hint="eastAsia"/>
                <w:sz w:val="22"/>
              </w:rPr>
              <w:t>Ⅳ</w:t>
            </w:r>
            <w:r w:rsidRPr="001B5AE8">
              <w:rPr>
                <w:rFonts w:ascii="標楷體" w:eastAsia="標楷體" w:hAnsi="標楷體"/>
                <w:sz w:val="22"/>
              </w:rPr>
              <w:t xml:space="preserve">-2 </w:t>
            </w:r>
            <w:r w:rsidRPr="001B5AE8">
              <w:rPr>
                <w:rFonts w:ascii="標楷體" w:eastAsia="標楷體" w:hAnsi="標楷體" w:hint="eastAsia"/>
                <w:sz w:val="22"/>
              </w:rPr>
              <w:t>各類文本中表現科技文明演</w:t>
            </w:r>
            <w:r w:rsidRPr="001B5AE8">
              <w:rPr>
                <w:rFonts w:ascii="標楷體" w:eastAsia="標楷體" w:hAnsi="標楷體" w:hint="eastAsia"/>
                <w:sz w:val="22"/>
              </w:rPr>
              <w:lastRenderedPageBreak/>
              <w:t>進、生存環境發展的文化內涵。</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Cc-</w:t>
            </w:r>
            <w:r w:rsidRPr="001B5AE8">
              <w:rPr>
                <w:rFonts w:ascii="標楷體" w:eastAsia="標楷體" w:hAnsi="標楷體" w:hint="eastAsia"/>
                <w:sz w:val="22"/>
              </w:rPr>
              <w:t>Ⅳ</w:t>
            </w:r>
            <w:r w:rsidRPr="001B5AE8">
              <w:rPr>
                <w:rFonts w:ascii="標楷體" w:eastAsia="標楷體" w:hAnsi="標楷體"/>
                <w:sz w:val="22"/>
              </w:rPr>
              <w:t xml:space="preserve">-1 </w:t>
            </w:r>
            <w:r w:rsidRPr="001B5AE8">
              <w:rPr>
                <w:rFonts w:ascii="標楷體" w:eastAsia="標楷體" w:hAnsi="標楷體" w:hint="eastAsia"/>
                <w:sz w:val="22"/>
              </w:rPr>
              <w:t>各類文本中的藝術、信仰、思想等文化內</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涵。</w:t>
            </w:r>
          </w:p>
        </w:tc>
        <w:tc>
          <w:tcPr>
            <w:tcW w:w="1221" w:type="dxa"/>
          </w:tcPr>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lastRenderedPageBreak/>
              <w:t>1.</w:t>
            </w:r>
            <w:r w:rsidRPr="001B5AE8">
              <w:rPr>
                <w:rFonts w:ascii="標楷體" w:eastAsia="標楷體" w:hAnsi="標楷體" w:hint="eastAsia"/>
                <w:sz w:val="22"/>
              </w:rPr>
              <w:t>認識作者如何書寫在自然界探尋美景的獨特體驗。</w:t>
            </w:r>
          </w:p>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學習以地點變化為敘寫脈絡的寫作技巧。</w:t>
            </w:r>
          </w:p>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t>3.</w:t>
            </w:r>
            <w:r w:rsidRPr="001B5AE8">
              <w:rPr>
                <w:rFonts w:ascii="標楷體" w:eastAsia="標楷體" w:hAnsi="標楷體" w:hint="eastAsia"/>
                <w:sz w:val="22"/>
              </w:rPr>
              <w:t>由親近自然進而珍惜、愛護自然。</w:t>
            </w:r>
          </w:p>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hint="eastAsia"/>
                <w:kern w:val="0"/>
                <w:sz w:val="22"/>
              </w:rPr>
              <w:t>4.議題：環境教育、戶外教育</w:t>
            </w:r>
          </w:p>
        </w:tc>
        <w:tc>
          <w:tcPr>
            <w:tcW w:w="2018"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課前準備</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學生依「自學引導」及課文中「提問」自行閱讀課文，並請學生寫下各題的答案。</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1.學生分組討論，並互相補充不足之處。</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2.教師可採用指定作答或搶答的形式，核對各題提問的解答，並視情況補充。</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3.學生完成文本分析及應用練習。</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作文</w:t>
            </w:r>
          </w:p>
          <w:p w:rsidR="00CB0EF3" w:rsidRPr="001B5AE8" w:rsidRDefault="00CB0EF3" w:rsidP="00CB0EF3">
            <w:pPr>
              <w:spacing w:line="260" w:lineRule="exact"/>
              <w:rPr>
                <w:rFonts w:ascii="標楷體" w:eastAsia="標楷體" w:hAnsi="標楷體"/>
                <w:bCs/>
                <w:snapToGrid w:val="0"/>
                <w:kern w:val="0"/>
                <w:sz w:val="22"/>
              </w:rPr>
            </w:pPr>
            <w:r w:rsidRPr="001B5AE8">
              <w:rPr>
                <w:rFonts w:ascii="標楷體" w:eastAsia="標楷體" w:hAnsi="標楷體" w:hint="eastAsia"/>
                <w:sz w:val="22"/>
              </w:rPr>
              <w:t>參考習作「寫作練功坊」。</w:t>
            </w:r>
          </w:p>
        </w:tc>
        <w:tc>
          <w:tcPr>
            <w:tcW w:w="698" w:type="dxa"/>
          </w:tcPr>
          <w:p w:rsidR="00CB0EF3" w:rsidRPr="001B5AE8" w:rsidRDefault="00CB0EF3" w:rsidP="00CB0EF3">
            <w:pPr>
              <w:rPr>
                <w:rFonts w:ascii="標楷體" w:eastAsia="標楷體" w:hAnsi="標楷體"/>
                <w:sz w:val="22"/>
              </w:rPr>
            </w:pPr>
            <w:r w:rsidRPr="001B5AE8">
              <w:rPr>
                <w:rFonts w:ascii="標楷體" w:eastAsia="標楷體" w:hAnsi="標楷體" w:hint="eastAsia"/>
                <w:sz w:val="22"/>
              </w:rPr>
              <w:t>1.口頭評量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8.學習單</w:t>
            </w:r>
          </w:p>
        </w:tc>
      </w:tr>
      <w:tr w:rsidR="00CB0EF3" w:rsidRPr="001B5AE8" w:rsidTr="00A5777F">
        <w:tc>
          <w:tcPr>
            <w:tcW w:w="526"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t>1</w:t>
            </w:r>
            <w:r w:rsidRPr="001B5AE8">
              <w:rPr>
                <w:rFonts w:ascii="標楷體" w:eastAsia="標楷體" w:hAnsi="標楷體"/>
                <w:sz w:val="22"/>
              </w:rPr>
              <w:t>8</w:t>
            </w:r>
          </w:p>
        </w:tc>
        <w:tc>
          <w:tcPr>
            <w:tcW w:w="955"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12/22-12/26</w:t>
            </w:r>
          </w:p>
        </w:tc>
        <w:tc>
          <w:tcPr>
            <w:tcW w:w="1368" w:type="dxa"/>
            <w:vAlign w:val="center"/>
          </w:tcPr>
          <w:p w:rsidR="00CB0EF3" w:rsidRPr="001B5AE8" w:rsidRDefault="00CB0EF3" w:rsidP="00CB0EF3">
            <w:pPr>
              <w:jc w:val="both"/>
              <w:rPr>
                <w:rFonts w:ascii="標楷體" w:eastAsia="標楷體" w:hAnsi="標楷體"/>
                <w:color w:val="FF0000"/>
                <w:sz w:val="22"/>
              </w:rPr>
            </w:pPr>
            <w:r w:rsidRPr="001B5AE8">
              <w:rPr>
                <w:rFonts w:ascii="標楷體" w:eastAsia="標楷體" w:hAnsi="標楷體" w:hint="eastAsia"/>
                <w:sz w:val="22"/>
              </w:rPr>
              <w:t>自學一 王藍田食雞子</w:t>
            </w:r>
          </w:p>
        </w:tc>
        <w:tc>
          <w:tcPr>
            <w:tcW w:w="154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1-IV-2依據不同情境，分辨聲情意涵及表達技巧，適切回應。</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2-IV-1掌握生活情境，適切表情達意，分享自身經驗。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2-IV-2有效把握聽聞內容的邏輯，做出提問或回饋。</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5-IV-4應用閱讀策略增進學習效能，整合跨領域知識轉化為解決問題的能力。</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6-IV-2依據審題、立意、取材、組織、遣詞造句、修改潤飾，寫出結構完整、主旨明確、文辭優美的文章。6-IV-3靈活運用仿寫、改寫等技巧，增進寫作能力。</w:t>
            </w:r>
          </w:p>
        </w:tc>
        <w:tc>
          <w:tcPr>
            <w:tcW w:w="130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Ab-Ⅳ-1  4,000個常用字的字形、字音和字義。</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Ab-Ⅳ-2  3,500個常用字的使用。</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Ac-Ⅳ-3 文句表達的邏輯與意義。</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 xml:space="preserve">Ab-Ⅳ-6  常用文言文的詞義及語詞結構。  </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Ab-Ⅳ-7  常用文言文的字詞、虛字、古今義變。</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Ad-Ⅳ-1  篇章的主旨、結構、寓意與分析。</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Ad-Ⅳ-4  非韻文：如古文、古典小說、語錄體、寓言等。</w:t>
            </w:r>
          </w:p>
        </w:tc>
        <w:tc>
          <w:tcPr>
            <w:tcW w:w="1221" w:type="dxa"/>
          </w:tcPr>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hint="eastAsia"/>
                <w:sz w:val="22"/>
              </w:rPr>
              <w:t>1.認識世說新語的取材特色。</w:t>
            </w:r>
          </w:p>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hint="eastAsia"/>
                <w:sz w:val="22"/>
              </w:rPr>
              <w:t>2.學習捕捉生活片段，描繪人物性格的寫作技巧。</w:t>
            </w:r>
          </w:p>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hint="eastAsia"/>
                <w:sz w:val="22"/>
              </w:rPr>
              <w:t>3.培養從容平和、不急躁動氣的處事態度。</w:t>
            </w:r>
          </w:p>
          <w:p w:rsidR="00CB0EF3" w:rsidRPr="001B5AE8" w:rsidRDefault="00CB0EF3" w:rsidP="00CB0EF3">
            <w:pPr>
              <w:autoSpaceDE w:val="0"/>
              <w:autoSpaceDN w:val="0"/>
              <w:adjustRightInd w:val="0"/>
              <w:rPr>
                <w:rFonts w:ascii="標楷體" w:eastAsia="標楷體" w:hAnsi="標楷體"/>
                <w:color w:val="000000"/>
                <w:kern w:val="0"/>
                <w:sz w:val="22"/>
              </w:rPr>
            </w:pPr>
            <w:r w:rsidRPr="001B5AE8">
              <w:rPr>
                <w:rFonts w:ascii="標楷體" w:eastAsia="標楷體" w:hAnsi="標楷體" w:hint="eastAsia"/>
                <w:kern w:val="0"/>
                <w:sz w:val="22"/>
              </w:rPr>
              <w:t>4.議題：品德教育、生涯規劃教育、閱讀素養教育</w:t>
            </w:r>
          </w:p>
          <w:p w:rsidR="00CB0EF3" w:rsidRPr="001B5AE8" w:rsidRDefault="00CB0EF3" w:rsidP="00CB0EF3">
            <w:pPr>
              <w:ind w:left="23"/>
              <w:rPr>
                <w:rFonts w:ascii="標楷體" w:eastAsia="標楷體" w:hAnsi="標楷體"/>
                <w:color w:val="000000"/>
                <w:kern w:val="0"/>
                <w:sz w:val="22"/>
              </w:rPr>
            </w:pPr>
          </w:p>
          <w:p w:rsidR="00CB0EF3" w:rsidRPr="001B5AE8" w:rsidRDefault="00CB0EF3" w:rsidP="00CB0EF3">
            <w:pPr>
              <w:autoSpaceDE w:val="0"/>
              <w:autoSpaceDN w:val="0"/>
              <w:adjustRightInd w:val="0"/>
              <w:rPr>
                <w:rFonts w:ascii="標楷體" w:eastAsia="標楷體" w:hAnsi="標楷體"/>
                <w:color w:val="000000"/>
                <w:kern w:val="0"/>
                <w:sz w:val="22"/>
              </w:rPr>
            </w:pPr>
          </w:p>
          <w:p w:rsidR="00CB0EF3" w:rsidRPr="001B5AE8" w:rsidRDefault="00CB0EF3" w:rsidP="00CB0EF3">
            <w:pPr>
              <w:widowControl/>
              <w:spacing w:line="260" w:lineRule="exact"/>
              <w:rPr>
                <w:rFonts w:ascii="標楷體" w:eastAsia="標楷體" w:hAnsi="標楷體"/>
                <w:sz w:val="22"/>
              </w:rPr>
            </w:pPr>
          </w:p>
        </w:tc>
        <w:tc>
          <w:tcPr>
            <w:tcW w:w="2018" w:type="dxa"/>
          </w:tcPr>
          <w:p w:rsidR="00CB0EF3" w:rsidRPr="001B5AE8" w:rsidRDefault="00CB0EF3" w:rsidP="00CB0EF3">
            <w:pPr>
              <w:widowControl/>
              <w:snapToGrid w:val="0"/>
              <w:ind w:firstLine="23"/>
              <w:jc w:val="both"/>
              <w:rPr>
                <w:rFonts w:ascii="標楷體" w:eastAsia="標楷體" w:hAnsi="標楷體"/>
                <w:snapToGrid w:val="0"/>
                <w:color w:val="000000"/>
                <w:kern w:val="0"/>
                <w:sz w:val="22"/>
              </w:rPr>
            </w:pPr>
            <w:r w:rsidRPr="001B5AE8">
              <w:rPr>
                <w:rFonts w:ascii="標楷體" w:eastAsia="標楷體" w:hAnsi="標楷體"/>
                <w:snapToGrid w:val="0"/>
                <w:color w:val="000000"/>
                <w:kern w:val="0"/>
                <w:sz w:val="22"/>
              </w:rPr>
              <w:t>課前準備</w:t>
            </w:r>
          </w:p>
          <w:p w:rsidR="00CB0EF3" w:rsidRPr="001B5AE8" w:rsidRDefault="00CB0EF3" w:rsidP="00CB0EF3">
            <w:pPr>
              <w:widowControl/>
              <w:snapToGrid w:val="0"/>
              <w:ind w:firstLine="23"/>
              <w:jc w:val="both"/>
              <w:rPr>
                <w:rFonts w:ascii="標楷體" w:eastAsia="標楷體" w:hAnsi="標楷體"/>
                <w:bCs/>
                <w:snapToGrid w:val="0"/>
                <w:color w:val="000000"/>
                <w:kern w:val="0"/>
                <w:sz w:val="22"/>
              </w:rPr>
            </w:pPr>
            <w:r w:rsidRPr="001B5AE8">
              <w:rPr>
                <w:rFonts w:ascii="標楷體" w:eastAsia="標楷體" w:hAnsi="標楷體" w:hint="eastAsia"/>
                <w:bCs/>
                <w:snapToGrid w:val="0"/>
                <w:color w:val="000000"/>
                <w:kern w:val="0"/>
                <w:sz w:val="22"/>
              </w:rPr>
              <w:t>請</w:t>
            </w:r>
            <w:r w:rsidRPr="001B5AE8">
              <w:rPr>
                <w:rFonts w:ascii="標楷體" w:eastAsia="標楷體" w:hAnsi="標楷體"/>
                <w:bCs/>
                <w:snapToGrid w:val="0"/>
                <w:color w:val="000000"/>
                <w:kern w:val="0"/>
                <w:sz w:val="22"/>
              </w:rPr>
              <w:t>學生</w:t>
            </w:r>
            <w:r w:rsidRPr="001B5AE8">
              <w:rPr>
                <w:rFonts w:ascii="標楷體" w:eastAsia="標楷體" w:hAnsi="標楷體" w:hint="eastAsia"/>
                <w:bCs/>
                <w:snapToGrid w:val="0"/>
                <w:color w:val="000000"/>
                <w:kern w:val="0"/>
                <w:sz w:val="22"/>
              </w:rPr>
              <w:t>思考，在生活中有那些事情是引起生氣的導火線？在生氣時會採取什麼方式發洩？並從中引導學生以鄭閱的態度面對憤怒</w:t>
            </w:r>
            <w:r w:rsidRPr="001B5AE8">
              <w:rPr>
                <w:rFonts w:ascii="標楷體" w:eastAsia="標楷體" w:hAnsi="標楷體"/>
                <w:bCs/>
                <w:snapToGrid w:val="0"/>
                <w:color w:val="000000"/>
                <w:kern w:val="0"/>
                <w:sz w:val="22"/>
              </w:rPr>
              <w:t>。</w:t>
            </w:r>
          </w:p>
          <w:p w:rsidR="00CB0EF3" w:rsidRPr="001B5AE8" w:rsidRDefault="00CB0EF3" w:rsidP="00CB0EF3">
            <w:pPr>
              <w:widowControl/>
              <w:snapToGrid w:val="0"/>
              <w:ind w:firstLine="23"/>
              <w:jc w:val="both"/>
              <w:rPr>
                <w:rFonts w:ascii="標楷體" w:eastAsia="標楷體" w:hAnsi="標楷體"/>
                <w:bCs/>
                <w:snapToGrid w:val="0"/>
                <w:color w:val="000000"/>
                <w:kern w:val="0"/>
                <w:sz w:val="22"/>
              </w:rPr>
            </w:pPr>
          </w:p>
          <w:p w:rsidR="00CB0EF3" w:rsidRPr="001B5AE8" w:rsidRDefault="00CB0EF3" w:rsidP="00CB0EF3">
            <w:pPr>
              <w:widowControl/>
              <w:snapToGrid w:val="0"/>
              <w:ind w:firstLine="23"/>
              <w:jc w:val="both"/>
              <w:rPr>
                <w:rFonts w:ascii="標楷體" w:eastAsia="標楷體" w:hAnsi="標楷體"/>
                <w:snapToGrid w:val="0"/>
                <w:color w:val="000000"/>
                <w:kern w:val="0"/>
                <w:sz w:val="22"/>
              </w:rPr>
            </w:pPr>
            <w:r w:rsidRPr="001B5AE8">
              <w:rPr>
                <w:rFonts w:ascii="標楷體" w:eastAsia="標楷體" w:hAnsi="標楷體"/>
                <w:snapToGrid w:val="0"/>
                <w:color w:val="000000"/>
                <w:kern w:val="0"/>
                <w:sz w:val="22"/>
              </w:rPr>
              <w:t>教學活動</w:t>
            </w:r>
          </w:p>
          <w:p w:rsidR="00CB0EF3" w:rsidRPr="001B5AE8" w:rsidRDefault="00CB0EF3" w:rsidP="00CB0EF3">
            <w:pPr>
              <w:widowControl/>
              <w:snapToGrid w:val="0"/>
              <w:ind w:firstLine="23"/>
              <w:jc w:val="both"/>
              <w:rPr>
                <w:rFonts w:ascii="標楷體" w:eastAsia="標楷體" w:hAnsi="標楷體"/>
                <w:bCs/>
                <w:snapToGrid w:val="0"/>
                <w:color w:val="000000"/>
                <w:kern w:val="0"/>
                <w:sz w:val="22"/>
              </w:rPr>
            </w:pPr>
            <w:r w:rsidRPr="001B5AE8">
              <w:rPr>
                <w:rFonts w:ascii="標楷體" w:eastAsia="標楷體" w:hAnsi="標楷體"/>
                <w:bCs/>
                <w:snapToGrid w:val="0"/>
                <w:color w:val="000000"/>
                <w:kern w:val="0"/>
                <w:sz w:val="22"/>
              </w:rPr>
              <w:t>1.學生分組討論，並互相補充不足之處。</w:t>
            </w:r>
          </w:p>
          <w:p w:rsidR="00CB0EF3" w:rsidRPr="001B5AE8" w:rsidRDefault="00CB0EF3" w:rsidP="00CB0EF3">
            <w:pPr>
              <w:widowControl/>
              <w:snapToGrid w:val="0"/>
              <w:ind w:firstLine="23"/>
              <w:jc w:val="both"/>
              <w:rPr>
                <w:rFonts w:ascii="標楷體" w:eastAsia="標楷體" w:hAnsi="標楷體"/>
                <w:bCs/>
                <w:snapToGrid w:val="0"/>
                <w:color w:val="000000"/>
                <w:kern w:val="0"/>
                <w:sz w:val="22"/>
              </w:rPr>
            </w:pPr>
            <w:r w:rsidRPr="001B5AE8">
              <w:rPr>
                <w:rFonts w:ascii="標楷體" w:eastAsia="標楷體" w:hAnsi="標楷體"/>
                <w:bCs/>
                <w:snapToGrid w:val="0"/>
                <w:color w:val="000000"/>
                <w:kern w:val="0"/>
                <w:sz w:val="22"/>
              </w:rPr>
              <w:t>2.教師可採用指定作答或搶答的形式，核對各題提問的解答，並視情況補充。</w:t>
            </w:r>
          </w:p>
          <w:p w:rsidR="00CB0EF3" w:rsidRPr="001B5AE8" w:rsidRDefault="00CB0EF3" w:rsidP="00CB0EF3">
            <w:pPr>
              <w:widowControl/>
              <w:snapToGrid w:val="0"/>
              <w:ind w:firstLine="23"/>
              <w:jc w:val="both"/>
              <w:rPr>
                <w:rFonts w:ascii="標楷體" w:eastAsia="標楷體" w:hAnsi="標楷體"/>
                <w:bCs/>
                <w:snapToGrid w:val="0"/>
                <w:color w:val="000000"/>
                <w:kern w:val="0"/>
                <w:sz w:val="22"/>
              </w:rPr>
            </w:pPr>
            <w:r w:rsidRPr="001B5AE8">
              <w:rPr>
                <w:rFonts w:ascii="標楷體" w:eastAsia="標楷體" w:hAnsi="標楷體"/>
                <w:bCs/>
                <w:snapToGrid w:val="0"/>
                <w:color w:val="000000"/>
                <w:kern w:val="0"/>
                <w:sz w:val="22"/>
              </w:rPr>
              <w:t>3.學生完成文本分析及應用練習。</w:t>
            </w:r>
          </w:p>
          <w:p w:rsidR="00CB0EF3" w:rsidRPr="001B5AE8" w:rsidRDefault="00CB0EF3" w:rsidP="00CB0EF3">
            <w:pPr>
              <w:spacing w:line="260" w:lineRule="exact"/>
              <w:rPr>
                <w:rFonts w:ascii="標楷體" w:eastAsia="標楷體" w:hAnsi="標楷體"/>
                <w:bCs/>
                <w:snapToGrid w:val="0"/>
                <w:kern w:val="0"/>
                <w:sz w:val="22"/>
              </w:rPr>
            </w:pPr>
          </w:p>
        </w:tc>
        <w:tc>
          <w:tcPr>
            <w:tcW w:w="698"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1.口頭評量</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8.學習單</w:t>
            </w:r>
          </w:p>
        </w:tc>
      </w:tr>
      <w:tr w:rsidR="00CB0EF3" w:rsidRPr="001B5AE8" w:rsidTr="004801F2">
        <w:tc>
          <w:tcPr>
            <w:tcW w:w="526"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19</w:t>
            </w:r>
          </w:p>
        </w:tc>
        <w:tc>
          <w:tcPr>
            <w:tcW w:w="955"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12/29-1/2</w:t>
            </w:r>
          </w:p>
        </w:tc>
        <w:tc>
          <w:tcPr>
            <w:tcW w:w="1368" w:type="dxa"/>
            <w:vAlign w:val="center"/>
          </w:tcPr>
          <w:p w:rsidR="00CB0EF3" w:rsidRPr="001B5AE8" w:rsidRDefault="00CB0EF3" w:rsidP="00CB0EF3">
            <w:pPr>
              <w:jc w:val="both"/>
              <w:rPr>
                <w:rFonts w:ascii="標楷體" w:eastAsia="標楷體" w:hAnsi="標楷體"/>
                <w:color w:val="FF0000"/>
                <w:sz w:val="22"/>
              </w:rPr>
            </w:pPr>
            <w:r w:rsidRPr="001B5AE8">
              <w:rPr>
                <w:rFonts w:ascii="標楷體" w:eastAsia="標楷體" w:hAnsi="標楷體" w:hint="eastAsia"/>
                <w:sz w:val="22"/>
              </w:rPr>
              <w:t>自學三 指尖上的故事：簡報</w:t>
            </w:r>
          </w:p>
        </w:tc>
        <w:tc>
          <w:tcPr>
            <w:tcW w:w="154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以同理心，聆聽各項發言，並加以記錄、歸納。</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Ⅳ</w:t>
            </w:r>
            <w:r w:rsidRPr="001B5AE8">
              <w:rPr>
                <w:rFonts w:ascii="標楷體" w:eastAsia="標楷體" w:hAnsi="標楷體"/>
                <w:sz w:val="22"/>
              </w:rPr>
              <w:t>-4</w:t>
            </w:r>
            <w:r w:rsidRPr="001B5AE8">
              <w:rPr>
                <w:rFonts w:ascii="標楷體" w:eastAsia="標楷體" w:hAnsi="標楷體" w:hint="eastAsia"/>
                <w:sz w:val="22"/>
              </w:rPr>
              <w:t xml:space="preserve">　靈活應用科技與資訊，增進聆聽能力，加強互動學習效果。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-4</w:t>
            </w:r>
            <w:r w:rsidRPr="001B5AE8">
              <w:rPr>
                <w:rFonts w:ascii="標楷體" w:eastAsia="標楷體" w:hAnsi="標楷體" w:hint="eastAsia"/>
                <w:sz w:val="22"/>
              </w:rPr>
              <w:t xml:space="preserve">　靈活運用科技與資訊，豐富表達內容。</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Ⅳ</w:t>
            </w:r>
            <w:r w:rsidRPr="001B5AE8">
              <w:rPr>
                <w:rFonts w:ascii="標楷體" w:eastAsia="標楷體" w:hAnsi="標楷體"/>
                <w:sz w:val="22"/>
              </w:rPr>
              <w:t>-5</w:t>
            </w:r>
            <w:r w:rsidRPr="001B5AE8">
              <w:rPr>
                <w:rFonts w:ascii="標楷體" w:eastAsia="標楷體" w:hAnsi="標楷體" w:hint="eastAsia"/>
                <w:sz w:val="22"/>
              </w:rPr>
              <w:t xml:space="preserve">　視不同情境，進行報告、評論、演說及論辯。</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5-</w:t>
            </w:r>
            <w:r w:rsidRPr="001B5AE8">
              <w:rPr>
                <w:rFonts w:ascii="標楷體" w:eastAsia="標楷體" w:hAnsi="標楷體" w:hint="eastAsia"/>
                <w:sz w:val="22"/>
              </w:rPr>
              <w:t>Ⅳ</w:t>
            </w:r>
            <w:r w:rsidRPr="001B5AE8">
              <w:rPr>
                <w:rFonts w:ascii="標楷體" w:eastAsia="標楷體" w:hAnsi="標楷體"/>
                <w:sz w:val="22"/>
              </w:rPr>
              <w:t>-6</w:t>
            </w:r>
            <w:r w:rsidRPr="001B5AE8">
              <w:rPr>
                <w:rFonts w:ascii="標楷體" w:eastAsia="標楷體" w:hAnsi="標楷體" w:hint="eastAsia"/>
                <w:sz w:val="22"/>
              </w:rPr>
              <w:t xml:space="preserve">　運用圖書館</w:t>
            </w:r>
            <w:r w:rsidRPr="001B5AE8">
              <w:rPr>
                <w:rFonts w:ascii="標楷體" w:eastAsia="標楷體" w:hAnsi="標楷體"/>
                <w:sz w:val="22"/>
              </w:rPr>
              <w:t>(</w:t>
            </w:r>
            <w:r w:rsidRPr="001B5AE8">
              <w:rPr>
                <w:rFonts w:ascii="標楷體" w:eastAsia="標楷體" w:hAnsi="標楷體" w:hint="eastAsia"/>
                <w:sz w:val="22"/>
              </w:rPr>
              <w:t>室</w:t>
            </w:r>
            <w:r w:rsidRPr="001B5AE8">
              <w:rPr>
                <w:rFonts w:ascii="標楷體" w:eastAsia="標楷體" w:hAnsi="標楷體"/>
                <w:sz w:val="22"/>
              </w:rPr>
              <w:t>)</w:t>
            </w:r>
            <w:r w:rsidRPr="001B5AE8">
              <w:rPr>
                <w:rFonts w:ascii="標楷體" w:eastAsia="標楷體" w:hAnsi="標楷體" w:hint="eastAsia"/>
                <w:sz w:val="22"/>
              </w:rPr>
              <w:t>、科技工具，蒐集資訊、組織材料，擴充閱讀視野。</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6-</w:t>
            </w:r>
            <w:r w:rsidRPr="001B5AE8">
              <w:rPr>
                <w:rFonts w:ascii="標楷體" w:eastAsia="標楷體" w:hAnsi="標楷體" w:hint="eastAsia"/>
                <w:sz w:val="22"/>
              </w:rPr>
              <w:t>Ⅳ</w:t>
            </w:r>
            <w:r w:rsidRPr="001B5AE8">
              <w:rPr>
                <w:rFonts w:ascii="標楷體" w:eastAsia="標楷體" w:hAnsi="標楷體"/>
                <w:sz w:val="22"/>
              </w:rPr>
              <w:t xml:space="preserve">-6  </w:t>
            </w:r>
            <w:r w:rsidRPr="001B5AE8">
              <w:rPr>
                <w:rFonts w:ascii="標楷體" w:eastAsia="標楷體" w:hAnsi="標楷體" w:hint="eastAsia"/>
                <w:sz w:val="22"/>
              </w:rPr>
              <w:t>運用資訊科技編輯作品，發表個人見解、分享寫作樂趣。</w:t>
            </w:r>
          </w:p>
        </w:tc>
        <w:tc>
          <w:tcPr>
            <w:tcW w:w="1301"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Be-</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在生活應用方面，以自傳、簡報、新聞稿等格式與寫作方法為主。</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sz w:val="22"/>
              </w:rPr>
              <w:t>Be-</w:t>
            </w:r>
            <w:r w:rsidRPr="001B5AE8">
              <w:rPr>
                <w:rFonts w:ascii="標楷體" w:eastAsia="標楷體" w:hAnsi="標楷體" w:hint="eastAsia"/>
                <w:sz w:val="22"/>
              </w:rPr>
              <w:t>Ⅳ</w:t>
            </w:r>
            <w:r w:rsidRPr="001B5AE8">
              <w:rPr>
                <w:rFonts w:ascii="標楷體" w:eastAsia="標楷體" w:hAnsi="標楷體"/>
                <w:sz w:val="22"/>
              </w:rPr>
              <w:t>-3</w:t>
            </w:r>
            <w:r w:rsidRPr="001B5AE8">
              <w:rPr>
                <w:rFonts w:ascii="標楷體" w:eastAsia="標楷體" w:hAnsi="標楷體" w:hint="eastAsia"/>
                <w:sz w:val="22"/>
              </w:rPr>
              <w:t xml:space="preserve">　在學習應用方面，以簡報、讀書報告、演講稿、劇本等格式與寫作方法為主。</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Ca-</w:t>
            </w:r>
            <w:r w:rsidRPr="001B5AE8">
              <w:rPr>
                <w:rFonts w:ascii="標楷體" w:eastAsia="標楷體" w:hAnsi="標楷體" w:hint="eastAsia"/>
                <w:sz w:val="22"/>
              </w:rPr>
              <w:t>Ⅳ</w:t>
            </w:r>
            <w:r w:rsidRPr="001B5AE8">
              <w:rPr>
                <w:rFonts w:ascii="標楷體" w:eastAsia="標楷體" w:hAnsi="標楷體"/>
                <w:sz w:val="22"/>
              </w:rPr>
              <w:t>-2</w:t>
            </w:r>
            <w:r w:rsidRPr="001B5AE8">
              <w:rPr>
                <w:rFonts w:ascii="標楷體" w:eastAsia="標楷體" w:hAnsi="標楷體" w:hint="eastAsia"/>
                <w:sz w:val="22"/>
              </w:rPr>
              <w:t xml:space="preserve">　各類文本中表現科技文明演進、生存環境發展的文化內涵。</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w:t>
            </w:r>
            <w:r w:rsidRPr="001B5AE8">
              <w:rPr>
                <w:rFonts w:ascii="標楷體" w:eastAsia="標楷體" w:hAnsi="標楷體"/>
                <w:sz w:val="22"/>
              </w:rPr>
              <w:t>Cc-</w:t>
            </w:r>
            <w:r w:rsidRPr="001B5AE8">
              <w:rPr>
                <w:rFonts w:ascii="標楷體" w:eastAsia="標楷體" w:hAnsi="標楷體" w:hint="eastAsia"/>
                <w:sz w:val="22"/>
              </w:rPr>
              <w:t>Ⅳ</w:t>
            </w:r>
            <w:r w:rsidRPr="001B5AE8">
              <w:rPr>
                <w:rFonts w:ascii="標楷體" w:eastAsia="標楷體" w:hAnsi="標楷體"/>
                <w:sz w:val="22"/>
              </w:rPr>
              <w:t>-1</w:t>
            </w:r>
            <w:r w:rsidRPr="001B5AE8">
              <w:rPr>
                <w:rFonts w:ascii="標楷體" w:eastAsia="標楷體" w:hAnsi="標楷體" w:hint="eastAsia"/>
                <w:sz w:val="22"/>
              </w:rPr>
              <w:t xml:space="preserve">　各類文本中的藝術、信仰、思想等文化內涵。</w:t>
            </w:r>
          </w:p>
        </w:tc>
        <w:tc>
          <w:tcPr>
            <w:tcW w:w="1221" w:type="dxa"/>
          </w:tcPr>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t>1.</w:t>
            </w:r>
            <w:r w:rsidRPr="001B5AE8">
              <w:rPr>
                <w:rFonts w:ascii="標楷體" w:eastAsia="標楷體" w:hAnsi="標楷體" w:hint="eastAsia"/>
                <w:sz w:val="22"/>
              </w:rPr>
              <w:t>了解簡報的特色與使用方法。</w:t>
            </w:r>
          </w:p>
          <w:p w:rsidR="00CB0EF3" w:rsidRPr="001B5AE8" w:rsidRDefault="00CB0EF3" w:rsidP="00CB0EF3">
            <w:pPr>
              <w:widowControl/>
              <w:spacing w:line="260" w:lineRule="exact"/>
              <w:rPr>
                <w:rFonts w:ascii="標楷體" w:eastAsia="標楷體" w:hAnsi="標楷體"/>
                <w:sz w:val="22"/>
              </w:rPr>
            </w:pPr>
            <w:r w:rsidRPr="001B5AE8">
              <w:rPr>
                <w:rFonts w:ascii="標楷體" w:eastAsia="標楷體" w:hAnsi="標楷體"/>
                <w:sz w:val="22"/>
              </w:rPr>
              <w:t>2.</w:t>
            </w:r>
            <w:r w:rsidRPr="001B5AE8">
              <w:rPr>
                <w:rFonts w:ascii="標楷體" w:eastAsia="標楷體" w:hAnsi="標楷體" w:hint="eastAsia"/>
                <w:sz w:val="22"/>
              </w:rPr>
              <w:t>學習做簡報的應掌握的重點。</w:t>
            </w:r>
          </w:p>
          <w:p w:rsidR="00CB0EF3" w:rsidRPr="001B5AE8" w:rsidRDefault="00CB0EF3" w:rsidP="00CB0EF3">
            <w:pPr>
              <w:spacing w:line="260" w:lineRule="exact"/>
              <w:jc w:val="both"/>
              <w:rPr>
                <w:rFonts w:ascii="標楷體" w:eastAsia="標楷體" w:hAnsi="標楷體"/>
                <w:sz w:val="22"/>
              </w:rPr>
            </w:pPr>
            <w:r w:rsidRPr="001B5AE8">
              <w:rPr>
                <w:rFonts w:ascii="標楷體" w:eastAsia="標楷體" w:hAnsi="標楷體"/>
                <w:sz w:val="22"/>
              </w:rPr>
              <w:t>3.</w:t>
            </w:r>
            <w:r w:rsidRPr="001B5AE8">
              <w:rPr>
                <w:rFonts w:ascii="標楷體" w:eastAsia="標楷體" w:hAnsi="標楷體" w:hint="eastAsia"/>
                <w:sz w:val="22"/>
              </w:rPr>
              <w:t>運用資訊科技提升溝通效果。</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kern w:val="0"/>
                <w:sz w:val="22"/>
              </w:rPr>
              <w:t>4.議題：資訊教育、閱讀素養教育</w:t>
            </w:r>
          </w:p>
        </w:tc>
        <w:tc>
          <w:tcPr>
            <w:tcW w:w="2018" w:type="dxa"/>
          </w:tcPr>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課前準備</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請學生分組做一個簡報，主題不限，並上台分享。</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1.學生分組討論，各組自評，也評比其他組別。</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2.各組說出他組的優缺點，各組聽完意見後，於課堂後修改簡報，並繳回。</w:t>
            </w:r>
          </w:p>
          <w:p w:rsidR="00CB0EF3" w:rsidRPr="001B5AE8" w:rsidRDefault="00CB0EF3" w:rsidP="00CB0EF3">
            <w:pPr>
              <w:pStyle w:val="a3"/>
              <w:widowControl/>
              <w:spacing w:line="260" w:lineRule="exact"/>
              <w:ind w:leftChars="0" w:left="0"/>
              <w:rPr>
                <w:rFonts w:ascii="標楷體" w:eastAsia="標楷體" w:hAnsi="標楷體"/>
                <w:sz w:val="22"/>
              </w:rPr>
            </w:pPr>
            <w:r w:rsidRPr="001B5AE8">
              <w:rPr>
                <w:rFonts w:ascii="標楷體" w:eastAsia="標楷體" w:hAnsi="標楷體" w:hint="eastAsia"/>
                <w:sz w:val="22"/>
              </w:rPr>
              <w:t>3.學生完成應用與討論。</w:t>
            </w:r>
          </w:p>
          <w:p w:rsidR="00CB0EF3" w:rsidRPr="001B5AE8" w:rsidRDefault="00CB0EF3" w:rsidP="00CB0EF3">
            <w:pPr>
              <w:spacing w:line="260" w:lineRule="exact"/>
              <w:rPr>
                <w:rFonts w:ascii="標楷體" w:eastAsia="標楷體" w:hAnsi="標楷體"/>
                <w:sz w:val="22"/>
              </w:rPr>
            </w:pPr>
          </w:p>
          <w:p w:rsidR="00CB0EF3" w:rsidRPr="001B5AE8" w:rsidRDefault="00CB0EF3" w:rsidP="00CB0EF3">
            <w:pPr>
              <w:spacing w:line="260" w:lineRule="exact"/>
              <w:rPr>
                <w:rFonts w:ascii="標楷體" w:eastAsia="標楷體" w:hAnsi="標楷體"/>
                <w:color w:val="000000"/>
                <w:sz w:val="22"/>
              </w:rPr>
            </w:pPr>
            <w:r w:rsidRPr="001B5AE8">
              <w:rPr>
                <w:rFonts w:ascii="標楷體" w:eastAsia="標楷體" w:hAnsi="標楷體" w:hint="eastAsia"/>
                <w:color w:val="000000"/>
                <w:sz w:val="22"/>
              </w:rPr>
              <w:t>總結活動</w:t>
            </w:r>
          </w:p>
          <w:p w:rsidR="00CB0EF3" w:rsidRPr="001B5AE8" w:rsidRDefault="00CB0EF3" w:rsidP="00CB0EF3">
            <w:pPr>
              <w:pStyle w:val="a3"/>
              <w:widowControl/>
              <w:spacing w:line="260" w:lineRule="exact"/>
              <w:ind w:leftChars="0" w:left="0"/>
              <w:jc w:val="both"/>
              <w:rPr>
                <w:rFonts w:ascii="標楷體" w:eastAsia="標楷體" w:hAnsi="標楷體"/>
                <w:sz w:val="22"/>
              </w:rPr>
            </w:pPr>
            <w:r w:rsidRPr="001B5AE8">
              <w:rPr>
                <w:rFonts w:ascii="標楷體" w:eastAsia="標楷體" w:hAnsi="標楷體" w:hint="eastAsia"/>
                <w:sz w:val="22"/>
              </w:rPr>
              <w:t>1.回家作業：學生練習習作題目。</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2.評量：總結本課已教過的知識，或以口頭提問、學習單的方式檢測學生學習狀況，加強學生不足的地方。</w:t>
            </w:r>
          </w:p>
        </w:tc>
        <w:tc>
          <w:tcPr>
            <w:tcW w:w="698" w:type="dxa"/>
          </w:tcPr>
          <w:p w:rsidR="00CB0EF3" w:rsidRPr="001B5AE8" w:rsidRDefault="00CB0EF3" w:rsidP="00CB0EF3">
            <w:pPr>
              <w:rPr>
                <w:rFonts w:ascii="標楷體" w:eastAsia="標楷體" w:hAnsi="標楷體"/>
                <w:sz w:val="22"/>
              </w:rPr>
            </w:pPr>
            <w:r w:rsidRPr="001B5AE8">
              <w:rPr>
                <w:rFonts w:ascii="標楷體" w:eastAsia="標楷體" w:hAnsi="標楷體" w:hint="eastAsia"/>
                <w:sz w:val="22"/>
              </w:rPr>
              <w:t>1.口頭評量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spacing w:line="260" w:lineRule="exact"/>
              <w:rPr>
                <w:rFonts w:ascii="標楷體" w:eastAsia="標楷體" w:hAnsi="標楷體"/>
                <w:sz w:val="22"/>
              </w:rPr>
            </w:pPr>
            <w:r w:rsidRPr="001B5AE8">
              <w:rPr>
                <w:rFonts w:ascii="標楷體" w:eastAsia="標楷體" w:hAnsi="標楷體" w:hint="eastAsia"/>
                <w:sz w:val="22"/>
              </w:rPr>
              <w:t>8.學習單</w:t>
            </w:r>
          </w:p>
        </w:tc>
      </w:tr>
      <w:tr w:rsidR="00BE4B6D" w:rsidRPr="001B5AE8" w:rsidTr="00CB0EF3">
        <w:tc>
          <w:tcPr>
            <w:tcW w:w="526" w:type="dxa"/>
            <w:vAlign w:val="center"/>
          </w:tcPr>
          <w:p w:rsidR="00BE4B6D" w:rsidRPr="001B5AE8" w:rsidRDefault="00BE4B6D" w:rsidP="00BE4B6D">
            <w:pPr>
              <w:snapToGrid w:val="0"/>
              <w:spacing w:line="280" w:lineRule="atLeast"/>
              <w:jc w:val="center"/>
              <w:rPr>
                <w:rFonts w:ascii="標楷體" w:eastAsia="標楷體" w:hAnsi="標楷體"/>
                <w:sz w:val="22"/>
              </w:rPr>
            </w:pPr>
            <w:r w:rsidRPr="001B5AE8">
              <w:rPr>
                <w:rFonts w:ascii="標楷體" w:eastAsia="標楷體" w:hAnsi="標楷體" w:hint="eastAsia"/>
                <w:sz w:val="22"/>
              </w:rPr>
              <w:t>20</w:t>
            </w:r>
          </w:p>
        </w:tc>
        <w:tc>
          <w:tcPr>
            <w:tcW w:w="955" w:type="dxa"/>
            <w:vAlign w:val="center"/>
          </w:tcPr>
          <w:p w:rsidR="00BE4B6D" w:rsidRPr="001B5AE8" w:rsidRDefault="00BE4B6D" w:rsidP="00BE4B6D">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1/5-1/9</w:t>
            </w:r>
          </w:p>
        </w:tc>
        <w:tc>
          <w:tcPr>
            <w:tcW w:w="1368" w:type="dxa"/>
            <w:vAlign w:val="center"/>
          </w:tcPr>
          <w:p w:rsidR="00BE4B6D" w:rsidRPr="001B5AE8" w:rsidRDefault="00BE4B6D" w:rsidP="00BE4B6D">
            <w:pPr>
              <w:jc w:val="both"/>
              <w:rPr>
                <w:rFonts w:ascii="標楷體" w:eastAsia="標楷體" w:hAnsi="標楷體"/>
                <w:color w:val="FF0000"/>
                <w:sz w:val="22"/>
              </w:rPr>
            </w:pPr>
            <w:r w:rsidRPr="001B5AE8">
              <w:rPr>
                <w:rFonts w:ascii="標楷體" w:eastAsia="標楷體" w:hAnsi="標楷體" w:hint="eastAsia"/>
                <w:color w:val="FF0000"/>
                <w:sz w:val="22"/>
              </w:rPr>
              <w:t>期末考</w:t>
            </w:r>
          </w:p>
        </w:tc>
        <w:tc>
          <w:tcPr>
            <w:tcW w:w="1541" w:type="dxa"/>
            <w:vAlign w:val="center"/>
          </w:tcPr>
          <w:p w:rsidR="00BE4B6D" w:rsidRPr="001B5AE8" w:rsidRDefault="00BE4B6D" w:rsidP="00BE4B6D">
            <w:pPr>
              <w:snapToGrid w:val="0"/>
              <w:spacing w:line="280" w:lineRule="atLeast"/>
              <w:jc w:val="center"/>
              <w:rPr>
                <w:rFonts w:ascii="標楷體" w:eastAsia="標楷體" w:hAnsi="標楷體"/>
                <w:sz w:val="22"/>
              </w:rPr>
            </w:pPr>
          </w:p>
        </w:tc>
        <w:tc>
          <w:tcPr>
            <w:tcW w:w="1301" w:type="dxa"/>
            <w:vAlign w:val="center"/>
          </w:tcPr>
          <w:p w:rsidR="00BE4B6D" w:rsidRPr="001B5AE8" w:rsidRDefault="00BE4B6D" w:rsidP="00BE4B6D">
            <w:pPr>
              <w:snapToGrid w:val="0"/>
              <w:spacing w:line="280" w:lineRule="atLeast"/>
              <w:jc w:val="center"/>
              <w:rPr>
                <w:rFonts w:ascii="標楷體" w:eastAsia="標楷體" w:hAnsi="標楷體"/>
                <w:sz w:val="22"/>
              </w:rPr>
            </w:pPr>
          </w:p>
        </w:tc>
        <w:tc>
          <w:tcPr>
            <w:tcW w:w="1221" w:type="dxa"/>
          </w:tcPr>
          <w:p w:rsidR="00BE4B6D" w:rsidRPr="001B5AE8" w:rsidRDefault="00BE4B6D" w:rsidP="00BE4B6D">
            <w:pPr>
              <w:rPr>
                <w:rFonts w:ascii="標楷體" w:eastAsia="標楷體" w:hAnsi="標楷體" w:cs="Arial Unicode MS"/>
                <w:color w:val="000000"/>
                <w:sz w:val="22"/>
              </w:rPr>
            </w:pPr>
          </w:p>
        </w:tc>
        <w:tc>
          <w:tcPr>
            <w:tcW w:w="2018" w:type="dxa"/>
          </w:tcPr>
          <w:p w:rsidR="00BE4B6D" w:rsidRPr="001B5AE8" w:rsidRDefault="00BE4B6D" w:rsidP="00BE4B6D">
            <w:pPr>
              <w:rPr>
                <w:rFonts w:ascii="標楷體" w:eastAsia="標楷體" w:hAnsi="標楷體" w:cs="Arial Unicode MS"/>
                <w:color w:val="000000"/>
                <w:sz w:val="22"/>
              </w:rPr>
            </w:pPr>
          </w:p>
        </w:tc>
        <w:tc>
          <w:tcPr>
            <w:tcW w:w="698" w:type="dxa"/>
          </w:tcPr>
          <w:p w:rsidR="00BE4B6D" w:rsidRPr="001B5AE8" w:rsidRDefault="00BE4B6D" w:rsidP="00BE4B6D">
            <w:pPr>
              <w:rPr>
                <w:rFonts w:ascii="標楷體" w:eastAsia="標楷體" w:hAnsi="標楷體" w:cs="Arial Unicode MS"/>
                <w:color w:val="000000"/>
                <w:sz w:val="22"/>
              </w:rPr>
            </w:pPr>
          </w:p>
        </w:tc>
      </w:tr>
      <w:tr w:rsidR="00BE4B6D" w:rsidRPr="001B5AE8" w:rsidTr="00CB0EF3">
        <w:tc>
          <w:tcPr>
            <w:tcW w:w="526" w:type="dxa"/>
            <w:vAlign w:val="center"/>
          </w:tcPr>
          <w:p w:rsidR="00BE4B6D" w:rsidRPr="001B5AE8" w:rsidRDefault="00BE4B6D" w:rsidP="00BE4B6D">
            <w:pPr>
              <w:snapToGrid w:val="0"/>
              <w:spacing w:line="280" w:lineRule="atLeast"/>
              <w:jc w:val="center"/>
              <w:rPr>
                <w:rFonts w:ascii="標楷體" w:eastAsia="標楷體" w:hAnsi="標楷體"/>
                <w:sz w:val="22"/>
              </w:rPr>
            </w:pPr>
            <w:r w:rsidRPr="001B5AE8">
              <w:rPr>
                <w:rFonts w:ascii="標楷體" w:eastAsia="標楷體" w:hAnsi="標楷體" w:hint="eastAsia"/>
                <w:sz w:val="22"/>
              </w:rPr>
              <w:t>21</w:t>
            </w:r>
          </w:p>
        </w:tc>
        <w:tc>
          <w:tcPr>
            <w:tcW w:w="955" w:type="dxa"/>
            <w:vAlign w:val="center"/>
          </w:tcPr>
          <w:p w:rsidR="00BE4B6D" w:rsidRPr="001B5AE8" w:rsidRDefault="00BE4B6D" w:rsidP="00BE4B6D">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1/12-1/16</w:t>
            </w:r>
          </w:p>
        </w:tc>
        <w:tc>
          <w:tcPr>
            <w:tcW w:w="1368" w:type="dxa"/>
            <w:vAlign w:val="center"/>
          </w:tcPr>
          <w:p w:rsidR="00BE4B6D" w:rsidRPr="001B5AE8" w:rsidRDefault="00BE4B6D" w:rsidP="00BE4B6D">
            <w:pPr>
              <w:jc w:val="both"/>
              <w:rPr>
                <w:rFonts w:ascii="標楷體" w:eastAsia="標楷體" w:hAnsi="標楷體" w:cs="Arial Unicode MS"/>
                <w:color w:val="FF0000"/>
                <w:sz w:val="22"/>
              </w:rPr>
            </w:pPr>
            <w:r w:rsidRPr="001B5AE8">
              <w:rPr>
                <w:rFonts w:ascii="標楷體" w:eastAsia="標楷體" w:hAnsi="標楷體" w:cs="Arial Unicode MS" w:hint="eastAsia"/>
                <w:color w:val="FF0000"/>
                <w:sz w:val="22"/>
              </w:rPr>
              <w:t>學習慶典</w:t>
            </w:r>
          </w:p>
        </w:tc>
        <w:tc>
          <w:tcPr>
            <w:tcW w:w="1541" w:type="dxa"/>
            <w:vAlign w:val="center"/>
          </w:tcPr>
          <w:p w:rsidR="00BE4B6D" w:rsidRPr="001B5AE8" w:rsidRDefault="00BE4B6D" w:rsidP="00BE4B6D">
            <w:pPr>
              <w:snapToGrid w:val="0"/>
              <w:spacing w:line="280" w:lineRule="atLeast"/>
              <w:jc w:val="center"/>
              <w:rPr>
                <w:rFonts w:ascii="標楷體" w:eastAsia="標楷體" w:hAnsi="標楷體"/>
                <w:sz w:val="22"/>
              </w:rPr>
            </w:pPr>
          </w:p>
        </w:tc>
        <w:tc>
          <w:tcPr>
            <w:tcW w:w="1301" w:type="dxa"/>
            <w:vAlign w:val="center"/>
          </w:tcPr>
          <w:p w:rsidR="00BE4B6D" w:rsidRPr="001B5AE8" w:rsidRDefault="00BE4B6D" w:rsidP="00BE4B6D">
            <w:pPr>
              <w:snapToGrid w:val="0"/>
              <w:spacing w:line="280" w:lineRule="atLeast"/>
              <w:jc w:val="center"/>
              <w:rPr>
                <w:rFonts w:ascii="標楷體" w:eastAsia="標楷體" w:hAnsi="標楷體"/>
                <w:sz w:val="22"/>
              </w:rPr>
            </w:pPr>
          </w:p>
        </w:tc>
        <w:tc>
          <w:tcPr>
            <w:tcW w:w="1221" w:type="dxa"/>
            <w:vAlign w:val="center"/>
          </w:tcPr>
          <w:p w:rsidR="00BE4B6D" w:rsidRPr="001B5AE8" w:rsidRDefault="00BE4B6D" w:rsidP="00BE4B6D">
            <w:pPr>
              <w:snapToGrid w:val="0"/>
              <w:spacing w:line="280" w:lineRule="atLeast"/>
              <w:jc w:val="center"/>
              <w:rPr>
                <w:rFonts w:ascii="標楷體" w:eastAsia="標楷體" w:hAnsi="標楷體"/>
                <w:sz w:val="22"/>
              </w:rPr>
            </w:pPr>
          </w:p>
        </w:tc>
        <w:tc>
          <w:tcPr>
            <w:tcW w:w="2018" w:type="dxa"/>
          </w:tcPr>
          <w:p w:rsidR="00BE4B6D" w:rsidRPr="001B5AE8" w:rsidRDefault="00BE4B6D" w:rsidP="00BE4B6D">
            <w:pPr>
              <w:rPr>
                <w:rFonts w:ascii="標楷體" w:eastAsia="標楷體" w:hAnsi="標楷體" w:cs="Arial Unicode MS"/>
                <w:color w:val="000000"/>
                <w:sz w:val="22"/>
              </w:rPr>
            </w:pPr>
          </w:p>
        </w:tc>
        <w:tc>
          <w:tcPr>
            <w:tcW w:w="698" w:type="dxa"/>
          </w:tcPr>
          <w:p w:rsidR="00BE4B6D" w:rsidRPr="001B5AE8" w:rsidRDefault="00BE4B6D" w:rsidP="00BE4B6D">
            <w:pPr>
              <w:rPr>
                <w:rFonts w:ascii="標楷體" w:eastAsia="標楷體" w:hAnsi="標楷體" w:cs="Arial Unicode MS"/>
                <w:color w:val="000000"/>
                <w:sz w:val="22"/>
              </w:rPr>
            </w:pPr>
          </w:p>
        </w:tc>
      </w:tr>
      <w:tr w:rsidR="00BE4B6D" w:rsidRPr="001B5AE8" w:rsidTr="00CB0EF3">
        <w:tc>
          <w:tcPr>
            <w:tcW w:w="526" w:type="dxa"/>
            <w:vAlign w:val="center"/>
          </w:tcPr>
          <w:p w:rsidR="00BE4B6D" w:rsidRPr="001B5AE8" w:rsidRDefault="00BE4B6D" w:rsidP="00BE4B6D">
            <w:pPr>
              <w:snapToGrid w:val="0"/>
              <w:spacing w:line="280" w:lineRule="atLeast"/>
              <w:jc w:val="center"/>
              <w:rPr>
                <w:rFonts w:ascii="標楷體" w:eastAsia="標楷體" w:hAnsi="標楷體"/>
                <w:sz w:val="22"/>
              </w:rPr>
            </w:pPr>
            <w:r w:rsidRPr="001B5AE8">
              <w:rPr>
                <w:rFonts w:ascii="標楷體" w:eastAsia="標楷體" w:hAnsi="標楷體" w:hint="eastAsia"/>
                <w:sz w:val="22"/>
              </w:rPr>
              <w:t>22</w:t>
            </w:r>
          </w:p>
        </w:tc>
        <w:tc>
          <w:tcPr>
            <w:tcW w:w="955" w:type="dxa"/>
            <w:vAlign w:val="center"/>
          </w:tcPr>
          <w:p w:rsidR="00BE4B6D" w:rsidRPr="001B5AE8" w:rsidRDefault="00BE4B6D" w:rsidP="00BE4B6D">
            <w:pPr>
              <w:pBdr>
                <w:top w:val="nil"/>
                <w:left w:val="nil"/>
                <w:bottom w:val="nil"/>
                <w:right w:val="nil"/>
                <w:between w:val="nil"/>
              </w:pBdr>
              <w:ind w:hanging="2"/>
              <w:jc w:val="center"/>
              <w:rPr>
                <w:rFonts w:ascii="標楷體" w:eastAsia="標楷體" w:hAnsi="標楷體" w:cs="新細明體"/>
                <w:color w:val="000000"/>
                <w:sz w:val="22"/>
              </w:rPr>
            </w:pPr>
            <w:r w:rsidRPr="001B5AE8">
              <w:rPr>
                <w:rFonts w:ascii="標楷體" w:eastAsia="標楷體" w:hAnsi="標楷體" w:cs="新細明體" w:hint="eastAsia"/>
                <w:color w:val="000000"/>
                <w:sz w:val="22"/>
              </w:rPr>
              <w:t>1/19-1/23</w:t>
            </w:r>
          </w:p>
        </w:tc>
        <w:tc>
          <w:tcPr>
            <w:tcW w:w="1368" w:type="dxa"/>
            <w:vAlign w:val="center"/>
          </w:tcPr>
          <w:p w:rsidR="00BE4B6D" w:rsidRPr="001B5AE8" w:rsidRDefault="00BE4B6D" w:rsidP="00BE4B6D">
            <w:pPr>
              <w:jc w:val="both"/>
              <w:rPr>
                <w:rFonts w:ascii="標楷體" w:eastAsia="標楷體" w:hAnsi="標楷體" w:cs="Arial Unicode MS"/>
                <w:color w:val="FF0000"/>
                <w:sz w:val="22"/>
              </w:rPr>
            </w:pPr>
          </w:p>
        </w:tc>
        <w:tc>
          <w:tcPr>
            <w:tcW w:w="1541" w:type="dxa"/>
            <w:vAlign w:val="center"/>
          </w:tcPr>
          <w:p w:rsidR="00BE4B6D" w:rsidRPr="001B5AE8" w:rsidRDefault="00BE4B6D" w:rsidP="00BE4B6D">
            <w:pPr>
              <w:snapToGrid w:val="0"/>
              <w:spacing w:line="280" w:lineRule="atLeast"/>
              <w:jc w:val="center"/>
              <w:rPr>
                <w:rFonts w:ascii="標楷體" w:eastAsia="標楷體" w:hAnsi="標楷體"/>
                <w:sz w:val="22"/>
              </w:rPr>
            </w:pPr>
          </w:p>
        </w:tc>
        <w:tc>
          <w:tcPr>
            <w:tcW w:w="1301" w:type="dxa"/>
            <w:vAlign w:val="center"/>
          </w:tcPr>
          <w:p w:rsidR="00BE4B6D" w:rsidRPr="001B5AE8" w:rsidRDefault="00BE4B6D" w:rsidP="00BE4B6D">
            <w:pPr>
              <w:snapToGrid w:val="0"/>
              <w:spacing w:line="280" w:lineRule="atLeast"/>
              <w:jc w:val="center"/>
              <w:rPr>
                <w:rFonts w:ascii="標楷體" w:eastAsia="標楷體" w:hAnsi="標楷體"/>
                <w:sz w:val="22"/>
              </w:rPr>
            </w:pPr>
          </w:p>
        </w:tc>
        <w:tc>
          <w:tcPr>
            <w:tcW w:w="1221" w:type="dxa"/>
            <w:vAlign w:val="center"/>
          </w:tcPr>
          <w:p w:rsidR="00BE4B6D" w:rsidRPr="001B5AE8" w:rsidRDefault="00BE4B6D" w:rsidP="00BE4B6D">
            <w:pPr>
              <w:snapToGrid w:val="0"/>
              <w:spacing w:line="280" w:lineRule="atLeast"/>
              <w:jc w:val="center"/>
              <w:rPr>
                <w:rFonts w:ascii="標楷體" w:eastAsia="標楷體" w:hAnsi="標楷體"/>
                <w:sz w:val="22"/>
              </w:rPr>
            </w:pPr>
          </w:p>
        </w:tc>
        <w:tc>
          <w:tcPr>
            <w:tcW w:w="2018" w:type="dxa"/>
          </w:tcPr>
          <w:p w:rsidR="00BE4B6D" w:rsidRPr="001B5AE8" w:rsidRDefault="00BE4B6D" w:rsidP="00BE4B6D">
            <w:pPr>
              <w:rPr>
                <w:rFonts w:ascii="標楷體" w:eastAsia="標楷體" w:hAnsi="標楷體" w:cs="Arial Unicode MS"/>
                <w:color w:val="000000"/>
                <w:sz w:val="22"/>
              </w:rPr>
            </w:pPr>
          </w:p>
        </w:tc>
        <w:tc>
          <w:tcPr>
            <w:tcW w:w="698" w:type="dxa"/>
          </w:tcPr>
          <w:p w:rsidR="00BE4B6D" w:rsidRPr="001B5AE8" w:rsidRDefault="00BE4B6D" w:rsidP="00BE4B6D">
            <w:pPr>
              <w:rPr>
                <w:rFonts w:ascii="標楷體" w:eastAsia="標楷體" w:hAnsi="標楷體" w:cs="Arial Unicode MS"/>
                <w:color w:val="000000"/>
                <w:sz w:val="22"/>
              </w:rPr>
            </w:pPr>
          </w:p>
        </w:tc>
      </w:tr>
    </w:tbl>
    <w:p w:rsidR="000D5DBE" w:rsidRPr="001B5AE8" w:rsidRDefault="000D5DBE">
      <w:pPr>
        <w:rPr>
          <w:rFonts w:ascii="標楷體" w:eastAsia="標楷體" w:hAnsi="標楷體"/>
        </w:rPr>
      </w:pPr>
      <w:r w:rsidRPr="001B5AE8">
        <w:rPr>
          <w:rFonts w:ascii="標楷體" w:eastAsia="標楷體" w:hAnsi="標楷體"/>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05"/>
        <w:gridCol w:w="976"/>
        <w:gridCol w:w="396"/>
        <w:gridCol w:w="716"/>
        <w:gridCol w:w="1245"/>
        <w:gridCol w:w="102"/>
        <w:gridCol w:w="895"/>
        <w:gridCol w:w="697"/>
        <w:gridCol w:w="868"/>
        <w:gridCol w:w="980"/>
        <w:gridCol w:w="1376"/>
      </w:tblGrid>
      <w:tr w:rsidR="000D5DBE" w:rsidRPr="001B5AE8" w:rsidTr="00CB0EF3">
        <w:tc>
          <w:tcPr>
            <w:tcW w:w="9628" w:type="dxa"/>
            <w:gridSpan w:val="12"/>
            <w:vAlign w:val="center"/>
          </w:tcPr>
          <w:p w:rsidR="000D5DBE" w:rsidRPr="001B5AE8" w:rsidRDefault="000D5DBE" w:rsidP="007808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lastRenderedPageBreak/>
              <w:t>嘉義市</w:t>
            </w:r>
            <w:r w:rsidR="00CB0EF3" w:rsidRPr="001B5AE8">
              <w:rPr>
                <w:rFonts w:ascii="標楷體" w:eastAsia="標楷體" w:hAnsi="標楷體" w:hint="eastAsia"/>
                <w:szCs w:val="24"/>
              </w:rPr>
              <w:t>大業實驗</w:t>
            </w:r>
            <w:r w:rsidRPr="001B5AE8">
              <w:rPr>
                <w:rFonts w:ascii="標楷體" w:eastAsia="標楷體" w:hAnsi="標楷體" w:hint="eastAsia"/>
                <w:szCs w:val="24"/>
              </w:rPr>
              <w:t>國民</w:t>
            </w:r>
            <w:r w:rsidR="00693942" w:rsidRPr="001B5AE8">
              <w:rPr>
                <w:rFonts w:ascii="標楷體" w:eastAsia="標楷體" w:hAnsi="標楷體" w:hint="eastAsia"/>
                <w:szCs w:val="24"/>
              </w:rPr>
              <w:t>中</w:t>
            </w:r>
            <w:r w:rsidRPr="001B5AE8">
              <w:rPr>
                <w:rFonts w:ascii="標楷體" w:eastAsia="標楷體" w:hAnsi="標楷體" w:hint="eastAsia"/>
                <w:szCs w:val="24"/>
              </w:rPr>
              <w:t>學1</w:t>
            </w:r>
            <w:r w:rsidR="007808F3" w:rsidRPr="001B5AE8">
              <w:rPr>
                <w:rFonts w:ascii="標楷體" w:eastAsia="標楷體" w:hAnsi="標楷體" w:hint="eastAsia"/>
                <w:szCs w:val="24"/>
              </w:rPr>
              <w:t>1</w:t>
            </w:r>
            <w:r w:rsidR="00F16839" w:rsidRPr="001B5AE8">
              <w:rPr>
                <w:rFonts w:ascii="標楷體" w:eastAsia="標楷體" w:hAnsi="標楷體" w:hint="eastAsia"/>
                <w:szCs w:val="24"/>
              </w:rPr>
              <w:t>4</w:t>
            </w:r>
            <w:r w:rsidRPr="001B5AE8">
              <w:rPr>
                <w:rFonts w:ascii="標楷體" w:eastAsia="標楷體" w:hAnsi="標楷體" w:hint="eastAsia"/>
                <w:szCs w:val="24"/>
              </w:rPr>
              <w:t>學年度</w:t>
            </w:r>
            <w:r w:rsidR="00F16839" w:rsidRPr="001B5AE8">
              <w:rPr>
                <w:rFonts w:ascii="標楷體" w:eastAsia="標楷體" w:hAnsi="標楷體" w:hint="eastAsia"/>
                <w:szCs w:val="24"/>
              </w:rPr>
              <w:t xml:space="preserve"> 春夏</w:t>
            </w:r>
            <w:r w:rsidRPr="001B5AE8">
              <w:rPr>
                <w:rFonts w:ascii="標楷體" w:eastAsia="標楷體" w:hAnsi="標楷體" w:hint="eastAsia"/>
                <w:szCs w:val="24"/>
              </w:rPr>
              <w:t xml:space="preserve"> </w:t>
            </w:r>
            <w:r w:rsidRPr="001B5AE8">
              <w:rPr>
                <w:rFonts w:ascii="標楷體" w:eastAsia="標楷體" w:hAnsi="標楷體" w:hint="eastAsia"/>
                <w:szCs w:val="24"/>
                <w:u w:val="thick"/>
              </w:rPr>
              <w:t xml:space="preserve"> </w:t>
            </w:r>
            <w:r w:rsidR="00CB0EF3" w:rsidRPr="001B5AE8">
              <w:rPr>
                <w:rFonts w:ascii="標楷體" w:eastAsia="標楷體" w:hAnsi="標楷體" w:hint="eastAsia"/>
                <w:szCs w:val="24"/>
                <w:u w:val="thick"/>
              </w:rPr>
              <w:t>八</w:t>
            </w:r>
            <w:r w:rsidRPr="001B5AE8">
              <w:rPr>
                <w:rFonts w:ascii="標楷體" w:eastAsia="標楷體" w:hAnsi="標楷體" w:hint="eastAsia"/>
                <w:szCs w:val="24"/>
              </w:rPr>
              <w:t xml:space="preserve"> 年級 </w:t>
            </w:r>
            <w:r w:rsidR="00CB0EF3" w:rsidRPr="001B5AE8">
              <w:rPr>
                <w:rFonts w:ascii="標楷體" w:eastAsia="標楷體" w:hAnsi="標楷體" w:hint="eastAsia"/>
                <w:szCs w:val="24"/>
                <w:u w:val="thick"/>
              </w:rPr>
              <w:t>國文</w:t>
            </w:r>
            <w:r w:rsidRPr="001B5AE8">
              <w:rPr>
                <w:rFonts w:ascii="標楷體" w:eastAsia="標楷體" w:hAnsi="標楷體" w:hint="eastAsia"/>
                <w:szCs w:val="24"/>
              </w:rPr>
              <w:t>領域課程計畫</w:t>
            </w:r>
          </w:p>
        </w:tc>
      </w:tr>
      <w:tr w:rsidR="000D5DBE" w:rsidRPr="001B5AE8" w:rsidTr="00CB0EF3">
        <w:tc>
          <w:tcPr>
            <w:tcW w:w="2353" w:type="dxa"/>
            <w:gridSpan w:val="3"/>
            <w:vAlign w:val="center"/>
          </w:tcPr>
          <w:p w:rsidR="000D5DBE" w:rsidRPr="001B5AE8" w:rsidRDefault="000D5DBE" w:rsidP="000D5DBE">
            <w:pPr>
              <w:snapToGrid w:val="0"/>
              <w:spacing w:line="280" w:lineRule="atLeast"/>
              <w:jc w:val="center"/>
              <w:rPr>
                <w:rFonts w:ascii="標楷體" w:eastAsia="標楷體" w:hAnsi="標楷體"/>
                <w:szCs w:val="24"/>
              </w:rPr>
            </w:pPr>
            <w:r w:rsidRPr="001B5AE8">
              <w:rPr>
                <w:rFonts w:ascii="標楷體" w:eastAsia="標楷體" w:hAnsi="標楷體" w:hint="eastAsia"/>
                <w:szCs w:val="24"/>
              </w:rPr>
              <w:t>每週節數</w:t>
            </w:r>
          </w:p>
        </w:tc>
        <w:tc>
          <w:tcPr>
            <w:tcW w:w="2357" w:type="dxa"/>
            <w:gridSpan w:val="3"/>
            <w:vAlign w:val="center"/>
          </w:tcPr>
          <w:p w:rsidR="000D5DBE" w:rsidRPr="001B5AE8" w:rsidRDefault="00CB0EF3" w:rsidP="000D5DBE">
            <w:pPr>
              <w:snapToGrid w:val="0"/>
              <w:spacing w:line="280" w:lineRule="atLeast"/>
              <w:jc w:val="center"/>
              <w:rPr>
                <w:rFonts w:ascii="標楷體" w:eastAsia="標楷體" w:hAnsi="標楷體"/>
                <w:szCs w:val="24"/>
              </w:rPr>
            </w:pPr>
            <w:r w:rsidRPr="001B5AE8">
              <w:rPr>
                <w:rFonts w:ascii="標楷體" w:eastAsia="標楷體" w:hAnsi="標楷體" w:hint="eastAsia"/>
                <w:szCs w:val="24"/>
              </w:rPr>
              <w:t>5</w:t>
            </w:r>
            <w:r w:rsidR="000D5DBE" w:rsidRPr="001B5AE8">
              <w:rPr>
                <w:rFonts w:ascii="標楷體" w:eastAsia="標楷體" w:hAnsi="標楷體" w:hint="eastAsia"/>
                <w:szCs w:val="24"/>
              </w:rPr>
              <w:t>節</w:t>
            </w:r>
          </w:p>
        </w:tc>
        <w:tc>
          <w:tcPr>
            <w:tcW w:w="2562" w:type="dxa"/>
            <w:gridSpan w:val="4"/>
            <w:vAlign w:val="center"/>
          </w:tcPr>
          <w:p w:rsidR="000D5DBE" w:rsidRPr="001B5AE8" w:rsidRDefault="000D5DBE" w:rsidP="000D5DBE">
            <w:pPr>
              <w:snapToGrid w:val="0"/>
              <w:spacing w:line="280" w:lineRule="atLeast"/>
              <w:jc w:val="center"/>
              <w:rPr>
                <w:rFonts w:ascii="標楷體" w:eastAsia="標楷體" w:hAnsi="標楷體"/>
                <w:szCs w:val="24"/>
              </w:rPr>
            </w:pPr>
            <w:r w:rsidRPr="001B5AE8">
              <w:rPr>
                <w:rFonts w:ascii="標楷體" w:eastAsia="標楷體" w:hAnsi="標楷體" w:hint="eastAsia"/>
                <w:szCs w:val="24"/>
              </w:rPr>
              <w:t>設計者</w:t>
            </w:r>
          </w:p>
        </w:tc>
        <w:tc>
          <w:tcPr>
            <w:tcW w:w="2356" w:type="dxa"/>
            <w:gridSpan w:val="2"/>
          </w:tcPr>
          <w:p w:rsidR="000D5DBE" w:rsidRPr="001B5AE8" w:rsidRDefault="00CB0EF3" w:rsidP="000D5DBE">
            <w:pPr>
              <w:snapToGrid w:val="0"/>
              <w:spacing w:line="280" w:lineRule="atLeast"/>
              <w:jc w:val="both"/>
              <w:rPr>
                <w:rFonts w:ascii="標楷體" w:eastAsia="標楷體" w:hAnsi="標楷體"/>
                <w:szCs w:val="24"/>
              </w:rPr>
            </w:pPr>
            <w:r w:rsidRPr="001B5AE8">
              <w:rPr>
                <w:rFonts w:ascii="標楷體" w:eastAsia="標楷體" w:hAnsi="標楷體" w:hint="eastAsia"/>
                <w:szCs w:val="24"/>
              </w:rPr>
              <w:t>國文領域團隊</w:t>
            </w:r>
          </w:p>
        </w:tc>
      </w:tr>
      <w:tr w:rsidR="000D5DBE" w:rsidRPr="001B5AE8" w:rsidTr="00CB0EF3">
        <w:trPr>
          <w:trHeight w:val="320"/>
        </w:trPr>
        <w:tc>
          <w:tcPr>
            <w:tcW w:w="2353" w:type="dxa"/>
            <w:gridSpan w:val="3"/>
            <w:vMerge w:val="restart"/>
            <w:vAlign w:val="center"/>
          </w:tcPr>
          <w:p w:rsidR="000D5DBE" w:rsidRPr="001B5AE8" w:rsidRDefault="000D5DBE" w:rsidP="000D5DBE">
            <w:pPr>
              <w:jc w:val="center"/>
              <w:rPr>
                <w:rFonts w:ascii="標楷體" w:eastAsia="標楷體" w:hAnsi="標楷體"/>
                <w:szCs w:val="24"/>
              </w:rPr>
            </w:pPr>
            <w:r w:rsidRPr="001B5AE8">
              <w:rPr>
                <w:rFonts w:ascii="標楷體" w:eastAsia="標楷體" w:hAnsi="標楷體" w:hint="eastAsia"/>
                <w:szCs w:val="24"/>
              </w:rPr>
              <w:t>核心素養</w:t>
            </w:r>
          </w:p>
        </w:tc>
        <w:tc>
          <w:tcPr>
            <w:tcW w:w="1112" w:type="dxa"/>
            <w:gridSpan w:val="2"/>
            <w:vAlign w:val="center"/>
          </w:tcPr>
          <w:p w:rsidR="000D5DBE" w:rsidRPr="001B5AE8" w:rsidRDefault="000D5DBE" w:rsidP="000D5DBE">
            <w:pPr>
              <w:snapToGrid w:val="0"/>
              <w:ind w:left="-19"/>
              <w:jc w:val="both"/>
              <w:rPr>
                <w:rFonts w:ascii="標楷體" w:eastAsia="標楷體" w:hAnsi="標楷體"/>
                <w:szCs w:val="24"/>
              </w:rPr>
            </w:pPr>
            <w:r w:rsidRPr="001B5AE8">
              <w:rPr>
                <w:rFonts w:ascii="標楷體" w:eastAsia="標楷體" w:hAnsi="標楷體" w:hint="eastAsia"/>
                <w:szCs w:val="24"/>
              </w:rPr>
              <w:t>總綱</w:t>
            </w:r>
          </w:p>
        </w:tc>
        <w:tc>
          <w:tcPr>
            <w:tcW w:w="6163" w:type="dxa"/>
            <w:gridSpan w:val="7"/>
          </w:tcPr>
          <w:p w:rsidR="00CB0EF3" w:rsidRPr="001B5AE8" w:rsidRDefault="00CB0EF3" w:rsidP="00CB0EF3">
            <w:pPr>
              <w:autoSpaceDE w:val="0"/>
              <w:autoSpaceDN w:val="0"/>
              <w:adjustRightInd w:val="0"/>
              <w:spacing w:line="300" w:lineRule="exact"/>
              <w:rPr>
                <w:rFonts w:ascii="標楷體" w:eastAsia="標楷體" w:hAnsi="標楷體" w:cs="新細明體"/>
                <w:szCs w:val="24"/>
              </w:rPr>
            </w:pPr>
            <w:r w:rsidRPr="001B5AE8">
              <w:rPr>
                <w:rFonts w:ascii="標楷體" w:eastAsia="標楷體" w:hAnsi="標楷體" w:cs="新細明體" w:hint="eastAsia"/>
                <w:b/>
                <w:szCs w:val="24"/>
              </w:rPr>
              <w:t xml:space="preserve"> </w:t>
            </w:r>
            <w:r w:rsidRPr="001B5AE8">
              <w:rPr>
                <w:rFonts w:ascii="標楷體" w:eastAsia="標楷體" w:hAnsi="標楷體" w:cs="新細明體" w:hint="eastAsia"/>
                <w:szCs w:val="24"/>
              </w:rPr>
              <w:t>A1身心素質與自我精進</w:t>
            </w:r>
          </w:p>
          <w:p w:rsidR="00CB0EF3" w:rsidRPr="001B5AE8" w:rsidRDefault="00CB0EF3" w:rsidP="00CB0EF3">
            <w:pPr>
              <w:autoSpaceDE w:val="0"/>
              <w:autoSpaceDN w:val="0"/>
              <w:adjustRightInd w:val="0"/>
              <w:spacing w:line="300" w:lineRule="exact"/>
              <w:rPr>
                <w:rFonts w:ascii="標楷體" w:eastAsia="標楷體" w:hAnsi="標楷體" w:cs="新細明體"/>
                <w:szCs w:val="24"/>
              </w:rPr>
            </w:pPr>
            <w:r w:rsidRPr="001B5AE8">
              <w:rPr>
                <w:rFonts w:ascii="標楷體" w:eastAsia="標楷體" w:hAnsi="標楷體" w:cs="新細明體" w:hint="eastAsia"/>
                <w:b/>
                <w:szCs w:val="24"/>
              </w:rPr>
              <w:t xml:space="preserve"> </w:t>
            </w:r>
            <w:r w:rsidRPr="001B5AE8">
              <w:rPr>
                <w:rFonts w:ascii="標楷體" w:eastAsia="標楷體" w:hAnsi="標楷體" w:cs="新細明體" w:hint="eastAsia"/>
                <w:szCs w:val="24"/>
              </w:rPr>
              <w:t>A2</w:t>
            </w:r>
            <w:r w:rsidRPr="001B5AE8">
              <w:rPr>
                <w:rFonts w:ascii="標楷體" w:eastAsia="標楷體" w:hAnsi="標楷體" w:hint="eastAsia"/>
                <w:szCs w:val="24"/>
              </w:rPr>
              <w:t>系統思考</w:t>
            </w:r>
            <w:r w:rsidRPr="001B5AE8">
              <w:rPr>
                <w:rFonts w:ascii="標楷體" w:eastAsia="標楷體" w:hAnsi="標楷體" w:cs="新細明體" w:hint="eastAsia"/>
                <w:szCs w:val="24"/>
              </w:rPr>
              <w:t>與解決問題</w:t>
            </w:r>
          </w:p>
          <w:p w:rsidR="00CB0EF3" w:rsidRPr="001B5AE8" w:rsidRDefault="00CB0EF3" w:rsidP="00CB0EF3">
            <w:pPr>
              <w:autoSpaceDE w:val="0"/>
              <w:autoSpaceDN w:val="0"/>
              <w:adjustRightInd w:val="0"/>
              <w:spacing w:line="300" w:lineRule="exact"/>
              <w:rPr>
                <w:rFonts w:ascii="標楷體" w:eastAsia="標楷體" w:hAnsi="標楷體" w:cs="新細明體"/>
                <w:szCs w:val="24"/>
              </w:rPr>
            </w:pPr>
            <w:r w:rsidRPr="001B5AE8">
              <w:rPr>
                <w:rFonts w:ascii="標楷體" w:eastAsia="標楷體" w:hAnsi="標楷體" w:cs="新細明體" w:hint="eastAsia"/>
                <w:b/>
                <w:szCs w:val="24"/>
              </w:rPr>
              <w:t xml:space="preserve"> </w:t>
            </w:r>
            <w:r w:rsidRPr="001B5AE8">
              <w:rPr>
                <w:rFonts w:ascii="標楷體" w:eastAsia="標楷體" w:hAnsi="標楷體" w:cs="新細明體" w:hint="eastAsia"/>
                <w:szCs w:val="24"/>
              </w:rPr>
              <w:t>A3</w:t>
            </w:r>
            <w:r w:rsidRPr="001B5AE8">
              <w:rPr>
                <w:rFonts w:ascii="標楷體" w:eastAsia="標楷體" w:hAnsi="標楷體" w:hint="eastAsia"/>
                <w:szCs w:val="24"/>
              </w:rPr>
              <w:t>規劃執行</w:t>
            </w:r>
            <w:r w:rsidRPr="001B5AE8">
              <w:rPr>
                <w:rFonts w:ascii="標楷體" w:eastAsia="標楷體" w:hAnsi="標楷體" w:cs="新細明體" w:hint="eastAsia"/>
                <w:szCs w:val="24"/>
              </w:rPr>
              <w:t>與創新應變</w:t>
            </w:r>
          </w:p>
          <w:p w:rsidR="00CB0EF3" w:rsidRPr="001B5AE8" w:rsidRDefault="00CB0EF3" w:rsidP="00CB0EF3">
            <w:pPr>
              <w:autoSpaceDE w:val="0"/>
              <w:autoSpaceDN w:val="0"/>
              <w:adjustRightInd w:val="0"/>
              <w:spacing w:line="300" w:lineRule="exact"/>
              <w:rPr>
                <w:rFonts w:ascii="標楷體" w:eastAsia="標楷體" w:hAnsi="標楷體" w:cs="新細明體"/>
                <w:szCs w:val="24"/>
              </w:rPr>
            </w:pPr>
            <w:r w:rsidRPr="001B5AE8">
              <w:rPr>
                <w:rFonts w:ascii="標楷體" w:eastAsia="標楷體" w:hAnsi="標楷體" w:cs="新細明體" w:hint="eastAsia"/>
                <w:b/>
                <w:szCs w:val="24"/>
              </w:rPr>
              <w:t xml:space="preserve"> </w:t>
            </w:r>
            <w:r w:rsidRPr="001B5AE8">
              <w:rPr>
                <w:rFonts w:ascii="標楷體" w:eastAsia="標楷體" w:hAnsi="標楷體" w:cs="新細明體" w:hint="eastAsia"/>
                <w:szCs w:val="24"/>
              </w:rPr>
              <w:t>B1</w:t>
            </w:r>
            <w:r w:rsidRPr="001B5AE8">
              <w:rPr>
                <w:rFonts w:ascii="標楷體" w:eastAsia="標楷體" w:hAnsi="標楷體" w:hint="eastAsia"/>
                <w:szCs w:val="24"/>
              </w:rPr>
              <w:t>符號運用</w:t>
            </w:r>
            <w:r w:rsidRPr="001B5AE8">
              <w:rPr>
                <w:rFonts w:ascii="標楷體" w:eastAsia="標楷體" w:hAnsi="標楷體" w:cs="新細明體" w:hint="eastAsia"/>
                <w:szCs w:val="24"/>
              </w:rPr>
              <w:t>與溝通表達</w:t>
            </w:r>
          </w:p>
          <w:p w:rsidR="00CB0EF3" w:rsidRPr="001B5AE8" w:rsidRDefault="00CB0EF3" w:rsidP="00CB0EF3">
            <w:pPr>
              <w:autoSpaceDE w:val="0"/>
              <w:autoSpaceDN w:val="0"/>
              <w:adjustRightInd w:val="0"/>
              <w:spacing w:line="300" w:lineRule="exact"/>
              <w:rPr>
                <w:rFonts w:ascii="標楷體" w:eastAsia="標楷體" w:hAnsi="標楷體" w:cs="新細明體"/>
                <w:szCs w:val="24"/>
              </w:rPr>
            </w:pPr>
            <w:r w:rsidRPr="001B5AE8">
              <w:rPr>
                <w:rFonts w:ascii="標楷體" w:eastAsia="標楷體" w:hAnsi="標楷體" w:cs="新細明體" w:hint="eastAsia"/>
                <w:b/>
                <w:szCs w:val="24"/>
              </w:rPr>
              <w:t xml:space="preserve"> </w:t>
            </w:r>
            <w:r w:rsidRPr="001B5AE8">
              <w:rPr>
                <w:rFonts w:ascii="標楷體" w:eastAsia="標楷體" w:hAnsi="標楷體" w:cs="新細明體" w:hint="eastAsia"/>
                <w:szCs w:val="24"/>
              </w:rPr>
              <w:t>B2</w:t>
            </w:r>
            <w:r w:rsidRPr="001B5AE8">
              <w:rPr>
                <w:rFonts w:ascii="標楷體" w:eastAsia="標楷體" w:hAnsi="標楷體" w:hint="eastAsia"/>
                <w:szCs w:val="24"/>
              </w:rPr>
              <w:t>科技資訊</w:t>
            </w:r>
            <w:r w:rsidRPr="001B5AE8">
              <w:rPr>
                <w:rFonts w:ascii="標楷體" w:eastAsia="標楷體" w:hAnsi="標楷體" w:cs="新細明體" w:hint="eastAsia"/>
                <w:szCs w:val="24"/>
              </w:rPr>
              <w:t>與媒體素養</w:t>
            </w:r>
          </w:p>
          <w:p w:rsidR="00CB0EF3" w:rsidRPr="001B5AE8" w:rsidRDefault="00CB0EF3" w:rsidP="00CB0EF3">
            <w:pPr>
              <w:autoSpaceDE w:val="0"/>
              <w:autoSpaceDN w:val="0"/>
              <w:adjustRightInd w:val="0"/>
              <w:spacing w:line="300" w:lineRule="exact"/>
              <w:rPr>
                <w:rFonts w:ascii="標楷體" w:eastAsia="標楷體" w:hAnsi="標楷體" w:cs="新細明體"/>
                <w:szCs w:val="24"/>
              </w:rPr>
            </w:pPr>
            <w:r w:rsidRPr="001B5AE8">
              <w:rPr>
                <w:rFonts w:ascii="標楷體" w:eastAsia="標楷體" w:hAnsi="標楷體" w:cs="新細明體" w:hint="eastAsia"/>
                <w:b/>
                <w:szCs w:val="24"/>
              </w:rPr>
              <w:t xml:space="preserve"> </w:t>
            </w:r>
            <w:r w:rsidRPr="001B5AE8">
              <w:rPr>
                <w:rFonts w:ascii="標楷體" w:eastAsia="標楷體" w:hAnsi="標楷體" w:cs="新細明體" w:hint="eastAsia"/>
                <w:szCs w:val="24"/>
              </w:rPr>
              <w:t>B3</w:t>
            </w:r>
            <w:r w:rsidRPr="001B5AE8">
              <w:rPr>
                <w:rFonts w:ascii="標楷體" w:eastAsia="標楷體" w:hAnsi="標楷體" w:hint="eastAsia"/>
                <w:szCs w:val="24"/>
              </w:rPr>
              <w:t>藝術涵養</w:t>
            </w:r>
            <w:r w:rsidRPr="001B5AE8">
              <w:rPr>
                <w:rFonts w:ascii="標楷體" w:eastAsia="標楷體" w:hAnsi="標楷體" w:cs="新細明體" w:hint="eastAsia"/>
                <w:szCs w:val="24"/>
              </w:rPr>
              <w:t>與美感素養</w:t>
            </w:r>
          </w:p>
          <w:p w:rsidR="00CB0EF3" w:rsidRPr="001B5AE8" w:rsidRDefault="00CB0EF3" w:rsidP="00CB0EF3">
            <w:pPr>
              <w:autoSpaceDE w:val="0"/>
              <w:autoSpaceDN w:val="0"/>
              <w:adjustRightInd w:val="0"/>
              <w:spacing w:line="300" w:lineRule="exact"/>
              <w:rPr>
                <w:rFonts w:ascii="標楷體" w:eastAsia="標楷體" w:hAnsi="標楷體" w:cs="新細明體"/>
                <w:szCs w:val="24"/>
              </w:rPr>
            </w:pPr>
            <w:r w:rsidRPr="001B5AE8">
              <w:rPr>
                <w:rFonts w:ascii="標楷體" w:eastAsia="標楷體" w:hAnsi="標楷體" w:cs="新細明體" w:hint="eastAsia"/>
                <w:b/>
                <w:szCs w:val="24"/>
              </w:rPr>
              <w:t xml:space="preserve"> </w:t>
            </w:r>
            <w:r w:rsidRPr="001B5AE8">
              <w:rPr>
                <w:rFonts w:ascii="標楷體" w:eastAsia="標楷體" w:hAnsi="標楷體" w:cs="新細明體" w:hint="eastAsia"/>
                <w:szCs w:val="24"/>
              </w:rPr>
              <w:t>C1</w:t>
            </w:r>
            <w:r w:rsidRPr="001B5AE8">
              <w:rPr>
                <w:rFonts w:ascii="標楷體" w:eastAsia="標楷體" w:hAnsi="標楷體" w:hint="eastAsia"/>
                <w:szCs w:val="24"/>
              </w:rPr>
              <w:t>道德實踐</w:t>
            </w:r>
            <w:r w:rsidRPr="001B5AE8">
              <w:rPr>
                <w:rFonts w:ascii="標楷體" w:eastAsia="標楷體" w:hAnsi="標楷體" w:cs="新細明體" w:hint="eastAsia"/>
                <w:szCs w:val="24"/>
              </w:rPr>
              <w:t>與公民意識</w:t>
            </w:r>
          </w:p>
          <w:p w:rsidR="00CB0EF3" w:rsidRPr="001B5AE8" w:rsidRDefault="00CB0EF3" w:rsidP="00CB0EF3">
            <w:pPr>
              <w:autoSpaceDE w:val="0"/>
              <w:autoSpaceDN w:val="0"/>
              <w:adjustRightInd w:val="0"/>
              <w:spacing w:line="300" w:lineRule="exact"/>
              <w:rPr>
                <w:rFonts w:ascii="標楷體" w:eastAsia="標楷體" w:hAnsi="標楷體" w:cs="新細明體"/>
                <w:szCs w:val="24"/>
              </w:rPr>
            </w:pPr>
            <w:r w:rsidRPr="001B5AE8">
              <w:rPr>
                <w:rFonts w:ascii="標楷體" w:eastAsia="標楷體" w:hAnsi="標楷體" w:cs="新細明體" w:hint="eastAsia"/>
                <w:b/>
                <w:szCs w:val="24"/>
              </w:rPr>
              <w:t xml:space="preserve"> </w:t>
            </w:r>
            <w:r w:rsidRPr="001B5AE8">
              <w:rPr>
                <w:rFonts w:ascii="標楷體" w:eastAsia="標楷體" w:hAnsi="標楷體" w:cs="新細明體" w:hint="eastAsia"/>
                <w:szCs w:val="24"/>
              </w:rPr>
              <w:t>C2</w:t>
            </w:r>
            <w:r w:rsidRPr="001B5AE8">
              <w:rPr>
                <w:rFonts w:ascii="標楷體" w:eastAsia="標楷體" w:hAnsi="標楷體" w:hint="eastAsia"/>
                <w:szCs w:val="24"/>
              </w:rPr>
              <w:t>人際關係</w:t>
            </w:r>
            <w:r w:rsidRPr="001B5AE8">
              <w:rPr>
                <w:rFonts w:ascii="標楷體" w:eastAsia="標楷體" w:hAnsi="標楷體" w:cs="新細明體" w:hint="eastAsia"/>
                <w:szCs w:val="24"/>
              </w:rPr>
              <w:t>與團隊合作</w:t>
            </w:r>
          </w:p>
          <w:p w:rsidR="000D5DBE" w:rsidRPr="001B5AE8" w:rsidRDefault="00CB0EF3" w:rsidP="00CB0EF3">
            <w:pPr>
              <w:widowControl/>
              <w:jc w:val="both"/>
              <w:rPr>
                <w:rFonts w:ascii="標楷體" w:eastAsia="標楷體" w:hAnsi="標楷體"/>
                <w:b/>
                <w:color w:val="000000"/>
                <w:szCs w:val="24"/>
              </w:rPr>
            </w:pPr>
            <w:r w:rsidRPr="001B5AE8">
              <w:rPr>
                <w:rFonts w:ascii="標楷體" w:eastAsia="標楷體" w:hAnsi="標楷體" w:cs="新細明體" w:hint="eastAsia"/>
                <w:b/>
                <w:szCs w:val="24"/>
              </w:rPr>
              <w:t xml:space="preserve"> </w:t>
            </w:r>
            <w:r w:rsidRPr="001B5AE8">
              <w:rPr>
                <w:rFonts w:ascii="標楷體" w:eastAsia="標楷體" w:hAnsi="標楷體" w:cs="新細明體" w:hint="eastAsia"/>
                <w:szCs w:val="24"/>
              </w:rPr>
              <w:t>C3</w:t>
            </w:r>
            <w:r w:rsidRPr="001B5AE8">
              <w:rPr>
                <w:rFonts w:ascii="標楷體" w:eastAsia="標楷體" w:hAnsi="標楷體" w:hint="eastAsia"/>
                <w:szCs w:val="24"/>
              </w:rPr>
              <w:t>多元文化</w:t>
            </w:r>
            <w:r w:rsidRPr="001B5AE8">
              <w:rPr>
                <w:rFonts w:ascii="標楷體" w:eastAsia="標楷體" w:hAnsi="標楷體" w:cs="新細明體" w:hint="eastAsia"/>
                <w:szCs w:val="24"/>
              </w:rPr>
              <w:t>與國際理解</w:t>
            </w:r>
          </w:p>
        </w:tc>
      </w:tr>
      <w:tr w:rsidR="000D5DBE" w:rsidRPr="001B5AE8" w:rsidTr="00CB0EF3">
        <w:trPr>
          <w:trHeight w:val="320"/>
        </w:trPr>
        <w:tc>
          <w:tcPr>
            <w:tcW w:w="2353" w:type="dxa"/>
            <w:gridSpan w:val="3"/>
            <w:vMerge/>
            <w:vAlign w:val="center"/>
          </w:tcPr>
          <w:p w:rsidR="000D5DBE" w:rsidRPr="001B5AE8" w:rsidRDefault="000D5DBE" w:rsidP="000D5DBE">
            <w:pPr>
              <w:snapToGrid w:val="0"/>
              <w:spacing w:line="280" w:lineRule="atLeast"/>
              <w:jc w:val="center"/>
              <w:rPr>
                <w:rFonts w:ascii="標楷體" w:eastAsia="標楷體" w:hAnsi="標楷體"/>
                <w:color w:val="FF0000"/>
                <w:szCs w:val="24"/>
              </w:rPr>
            </w:pPr>
          </w:p>
        </w:tc>
        <w:tc>
          <w:tcPr>
            <w:tcW w:w="1112" w:type="dxa"/>
            <w:gridSpan w:val="2"/>
            <w:vAlign w:val="center"/>
          </w:tcPr>
          <w:p w:rsidR="000D5DBE" w:rsidRPr="001B5AE8" w:rsidRDefault="000D5DBE" w:rsidP="000D5DBE">
            <w:pPr>
              <w:snapToGrid w:val="0"/>
              <w:spacing w:line="280" w:lineRule="atLeast"/>
              <w:jc w:val="both"/>
              <w:rPr>
                <w:rFonts w:ascii="標楷體" w:eastAsia="標楷體" w:hAnsi="標楷體"/>
                <w:szCs w:val="24"/>
              </w:rPr>
            </w:pPr>
            <w:r w:rsidRPr="001B5AE8">
              <w:rPr>
                <w:rFonts w:ascii="標楷體" w:eastAsia="標楷體" w:hAnsi="標楷體" w:hint="eastAsia"/>
                <w:szCs w:val="24"/>
              </w:rPr>
              <w:t>領綱</w:t>
            </w:r>
          </w:p>
        </w:tc>
        <w:tc>
          <w:tcPr>
            <w:tcW w:w="6163" w:type="dxa"/>
            <w:gridSpan w:val="7"/>
          </w:tcPr>
          <w:p w:rsidR="00CB0EF3" w:rsidRPr="001B5AE8" w:rsidRDefault="00CB0EF3" w:rsidP="00CB0EF3">
            <w:pPr>
              <w:spacing w:line="300" w:lineRule="exact"/>
              <w:rPr>
                <w:rFonts w:ascii="標楷體" w:eastAsia="標楷體" w:hAnsi="標楷體"/>
                <w:szCs w:val="24"/>
              </w:rPr>
            </w:pPr>
            <w:r w:rsidRPr="001B5AE8">
              <w:rPr>
                <w:rFonts w:ascii="標楷體" w:eastAsia="標楷體" w:hAnsi="標楷體"/>
                <w:szCs w:val="24"/>
                <w:shd w:val="clear" w:color="auto" w:fill="FFFFFF"/>
              </w:rPr>
              <w:t>國-J-A1 透過國語文的學習，認識生涯及生命的典範，建立正向價值觀， 提高語文自學的興趣。</w:t>
            </w:r>
          </w:p>
          <w:p w:rsidR="00CB0EF3" w:rsidRPr="001B5AE8" w:rsidRDefault="00CB0EF3" w:rsidP="00CB0EF3">
            <w:pPr>
              <w:spacing w:line="300" w:lineRule="exact"/>
              <w:rPr>
                <w:rFonts w:ascii="標楷體" w:eastAsia="標楷體" w:hAnsi="標楷體"/>
                <w:szCs w:val="24"/>
              </w:rPr>
            </w:pPr>
            <w:r w:rsidRPr="001B5AE8">
              <w:rPr>
                <w:rFonts w:ascii="標楷體" w:eastAsia="標楷體" w:hAnsi="標楷體"/>
                <w:szCs w:val="24"/>
                <w:shd w:val="clear" w:color="auto" w:fill="FFFFFF"/>
              </w:rPr>
              <w:t>國-J-A2 透過欣賞各類文本，培養思辨的能力，並能反思內容主題，應用於日常生活中，有效處理問題。</w:t>
            </w:r>
          </w:p>
          <w:p w:rsidR="00CB0EF3" w:rsidRPr="001B5AE8" w:rsidRDefault="00CB0EF3" w:rsidP="00CB0EF3">
            <w:pPr>
              <w:spacing w:line="300" w:lineRule="exact"/>
              <w:rPr>
                <w:rFonts w:ascii="標楷體" w:eastAsia="標楷體" w:hAnsi="標楷體"/>
                <w:szCs w:val="24"/>
              </w:rPr>
            </w:pPr>
            <w:r w:rsidRPr="001B5AE8">
              <w:rPr>
                <w:rFonts w:ascii="標楷體" w:eastAsia="標楷體" w:hAnsi="標楷體"/>
                <w:szCs w:val="24"/>
                <w:shd w:val="clear" w:color="auto" w:fill="FFFFFF"/>
              </w:rPr>
              <w:t>國-J-A3 運用國語文能力吸收新知，並訂定計畫、自主學習，發揮創新精神，增進個人的應變能力。</w:t>
            </w:r>
          </w:p>
          <w:p w:rsidR="00CB0EF3" w:rsidRPr="001B5AE8" w:rsidRDefault="00CB0EF3" w:rsidP="00CB0EF3">
            <w:pPr>
              <w:spacing w:line="300" w:lineRule="exact"/>
              <w:rPr>
                <w:rFonts w:ascii="標楷體" w:eastAsia="標楷體" w:hAnsi="標楷體"/>
                <w:szCs w:val="24"/>
              </w:rPr>
            </w:pPr>
            <w:r w:rsidRPr="001B5AE8">
              <w:rPr>
                <w:rFonts w:ascii="標楷體" w:eastAsia="標楷體" w:hAnsi="標楷體"/>
                <w:szCs w:val="24"/>
                <w:shd w:val="clear" w:color="auto" w:fill="FFFFFF"/>
              </w:rPr>
              <w:t>國-J-B1 運用國語文表情達意，增進閱讀理解，進而提升欣賞及評析文本的能力，並能傾聽他人的需求、理解他人的觀點，達到良性的人我溝通與互動。</w:t>
            </w:r>
          </w:p>
          <w:p w:rsidR="00CB0EF3" w:rsidRPr="001B5AE8" w:rsidRDefault="00CB0EF3" w:rsidP="00CB0EF3">
            <w:pPr>
              <w:spacing w:line="300" w:lineRule="exact"/>
              <w:rPr>
                <w:rFonts w:ascii="標楷體" w:eastAsia="標楷體" w:hAnsi="標楷體"/>
                <w:szCs w:val="24"/>
              </w:rPr>
            </w:pPr>
            <w:r w:rsidRPr="001B5AE8">
              <w:rPr>
                <w:rFonts w:ascii="標楷體" w:eastAsia="標楷體" w:hAnsi="標楷體"/>
                <w:szCs w:val="24"/>
                <w:shd w:val="clear" w:color="auto" w:fill="FFFFFF"/>
              </w:rPr>
              <w:t>國-J-B2 運用科技、資訊與各類媒體所提供的素材，進行檢索、統整、解釋及省思，並轉化成生活的能力與素養。</w:t>
            </w:r>
          </w:p>
          <w:p w:rsidR="00CB0EF3" w:rsidRPr="001B5AE8" w:rsidRDefault="00CB0EF3" w:rsidP="00CB0EF3">
            <w:pPr>
              <w:spacing w:line="300" w:lineRule="exact"/>
              <w:rPr>
                <w:rFonts w:ascii="標楷體" w:eastAsia="標楷體" w:hAnsi="標楷體"/>
                <w:szCs w:val="24"/>
              </w:rPr>
            </w:pPr>
            <w:r w:rsidRPr="001B5AE8">
              <w:rPr>
                <w:rFonts w:ascii="標楷體" w:eastAsia="標楷體" w:hAnsi="標楷體"/>
                <w:szCs w:val="24"/>
                <w:shd w:val="clear" w:color="auto" w:fill="FFFFFF"/>
              </w:rPr>
              <w:t>國-J-B3 具備欣賞文學與相關藝術的能力，並培養創作的興趣，透過對文本的反思與分享，印證生活經驗，提升審美判斷力。</w:t>
            </w:r>
          </w:p>
          <w:p w:rsidR="00CB0EF3" w:rsidRPr="001B5AE8" w:rsidRDefault="00CB0EF3" w:rsidP="00CB0EF3">
            <w:pPr>
              <w:spacing w:line="300" w:lineRule="exact"/>
              <w:rPr>
                <w:rFonts w:ascii="標楷體" w:eastAsia="標楷體" w:hAnsi="標楷體"/>
                <w:szCs w:val="24"/>
              </w:rPr>
            </w:pPr>
            <w:r w:rsidRPr="001B5AE8">
              <w:rPr>
                <w:rFonts w:ascii="標楷體" w:eastAsia="標楷體" w:hAnsi="標楷體"/>
                <w:szCs w:val="24"/>
                <w:shd w:val="clear" w:color="auto" w:fill="FFFFFF"/>
              </w:rPr>
              <w:t>國-J-C1 閱讀各類文本，從中培養道德觀、責任感、同理心，並能觀察生活環境，主動關懷社會，增進對公共議題的興趣。</w:t>
            </w:r>
          </w:p>
          <w:p w:rsidR="00CB0EF3" w:rsidRPr="001B5AE8" w:rsidRDefault="00CB0EF3" w:rsidP="00CB0EF3">
            <w:pPr>
              <w:spacing w:line="300" w:lineRule="exact"/>
              <w:rPr>
                <w:rFonts w:ascii="標楷體" w:eastAsia="標楷體" w:hAnsi="標楷體"/>
                <w:szCs w:val="24"/>
              </w:rPr>
            </w:pPr>
            <w:r w:rsidRPr="001B5AE8">
              <w:rPr>
                <w:rFonts w:ascii="標楷體" w:eastAsia="標楷體" w:hAnsi="標楷體"/>
                <w:szCs w:val="24"/>
                <w:shd w:val="clear" w:color="auto" w:fill="FFFFFF"/>
              </w:rPr>
              <w:t>國-J-C2 在國語文學習情境中，與他人合作學習，增進理解、溝通與包容的能力，在生活中建立友善的人際關係。</w:t>
            </w:r>
          </w:p>
          <w:p w:rsidR="000D5DBE" w:rsidRPr="001B5AE8" w:rsidRDefault="00CB0EF3" w:rsidP="00CB0EF3">
            <w:pPr>
              <w:ind w:left="1063" w:hangingChars="443" w:hanging="1063"/>
              <w:rPr>
                <w:rFonts w:ascii="標楷體" w:eastAsia="標楷體" w:hAnsi="標楷體" w:cs="Arial Unicode MS"/>
                <w:color w:val="000000"/>
                <w:szCs w:val="24"/>
              </w:rPr>
            </w:pPr>
            <w:r w:rsidRPr="001B5AE8">
              <w:rPr>
                <w:rFonts w:ascii="標楷體" w:eastAsia="標楷體" w:hAnsi="標楷體"/>
                <w:szCs w:val="24"/>
                <w:shd w:val="clear" w:color="auto" w:fill="FFFFFF"/>
              </w:rPr>
              <w:t>國-J-C3 閱讀各類文本，探索不同文化的內涵，欣賞並尊重各國文化的差異性，了解與關懷多元文化的價值與意義。</w:t>
            </w:r>
          </w:p>
        </w:tc>
      </w:tr>
      <w:tr w:rsidR="00CB0EF3" w:rsidRPr="001B5AE8" w:rsidTr="00CB0EF3">
        <w:trPr>
          <w:trHeight w:val="219"/>
        </w:trPr>
        <w:tc>
          <w:tcPr>
            <w:tcW w:w="2353" w:type="dxa"/>
            <w:gridSpan w:val="3"/>
            <w:vMerge w:val="restart"/>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學習重點</w:t>
            </w:r>
          </w:p>
        </w:tc>
        <w:tc>
          <w:tcPr>
            <w:tcW w:w="1112" w:type="dxa"/>
            <w:gridSpan w:val="2"/>
            <w:vAlign w:val="center"/>
          </w:tcPr>
          <w:p w:rsidR="00CB0EF3" w:rsidRPr="001B5AE8" w:rsidRDefault="00CB0EF3" w:rsidP="00CB0EF3">
            <w:pPr>
              <w:snapToGrid w:val="0"/>
              <w:spacing w:line="280" w:lineRule="atLeast"/>
              <w:jc w:val="both"/>
              <w:rPr>
                <w:rFonts w:ascii="標楷體" w:eastAsia="標楷體" w:hAnsi="標楷體"/>
                <w:szCs w:val="24"/>
              </w:rPr>
            </w:pPr>
            <w:r w:rsidRPr="001B5AE8">
              <w:rPr>
                <w:rFonts w:ascii="標楷體" w:eastAsia="標楷體" w:hAnsi="標楷體" w:hint="eastAsia"/>
                <w:szCs w:val="24"/>
              </w:rPr>
              <w:t>學習表現</w:t>
            </w:r>
          </w:p>
        </w:tc>
        <w:tc>
          <w:tcPr>
            <w:tcW w:w="6163" w:type="dxa"/>
            <w:gridSpan w:val="7"/>
            <w:vAlign w:val="center"/>
          </w:tcPr>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1-IV-1 以同理心，聆聽各項發言，並加以記錄、歸納。</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1-IV-2 依據不同情境，分辨聲意涵及表達技巧適切回應。</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1-IV-3 分辨聆聽內容的邏輯性，找出解決問題的方法。</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1-V-2 聽懂各類文本聲情表達時所營構的時空氛圍與情感渲染。</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2-IV-1 掌握生活情境，適切表情達意，分享自身經驗。</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2-IV-2 有效把握聽聞內容的邏輯，做出提問或回饋。</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2-IV-3 依理解的內容，明確表達意見，進行有條理的論辯，並注重言談禮貌。</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lastRenderedPageBreak/>
              <w:t>2-IV-4 靈活運用科技與資訊，豐富表達內容。</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2-IV-5 視不同情境，進行報告、評論、演說及論辯。</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2-V-6 關懷生活環境的變化，同理他人處境，尊重不同社群文化，做出得體的應對。</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5-IV-1 比較不同標點符號的表達效果，流暢朗讀各類文本並表現情情感的起伏變化。</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5-IV-2 理解各類文本的句子、段落與主要概念，指出寫作的目的與觀點。</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5-IV-3 理解各類文本內容、形式和寫作特色。</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5-IV-4 應用閱讀策略增進學習效能，整合跨領域知識轉化為解決問題的能力。</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5-IV-5 大量閱讀多元文本，理解議題內涵及其與個人生活、社會結構的關聯性。</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5-IV-6 運用圖書館（室）、科技工具，蒐集資訊、組織材料，擴充閱讀視野。</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5-V-3 大量閱讀多元文本，探討文本如何反應文化與社會現象中的議題，以拓展閱讀視野與生命意境。</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5-V-6 在閱讀過程中認識多元價值、尊重文化，思考生活品質，人類發展及環境永續經營的意義與關係。</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6-IV-3 靈活運用仿寫、改寫等技巧，增進寫作能力。</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6-IV-4 依據需求書寫各類文本。</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6-IV-5 主動創作、自訂題目闡述見解，並發表自己的作品。</w:t>
            </w:r>
          </w:p>
        </w:tc>
      </w:tr>
      <w:tr w:rsidR="00CB0EF3" w:rsidRPr="001B5AE8" w:rsidTr="00CB0EF3">
        <w:trPr>
          <w:trHeight w:val="219"/>
        </w:trPr>
        <w:tc>
          <w:tcPr>
            <w:tcW w:w="2353" w:type="dxa"/>
            <w:gridSpan w:val="3"/>
            <w:vMerge/>
            <w:vAlign w:val="center"/>
          </w:tcPr>
          <w:p w:rsidR="00CB0EF3" w:rsidRPr="001B5AE8" w:rsidRDefault="00CB0EF3" w:rsidP="00CB0EF3">
            <w:pPr>
              <w:snapToGrid w:val="0"/>
              <w:spacing w:line="280" w:lineRule="atLeast"/>
              <w:jc w:val="center"/>
              <w:rPr>
                <w:rFonts w:ascii="標楷體" w:eastAsia="標楷體" w:hAnsi="標楷體"/>
                <w:szCs w:val="24"/>
              </w:rPr>
            </w:pPr>
          </w:p>
        </w:tc>
        <w:tc>
          <w:tcPr>
            <w:tcW w:w="1112" w:type="dxa"/>
            <w:gridSpan w:val="2"/>
            <w:vAlign w:val="center"/>
          </w:tcPr>
          <w:p w:rsidR="00CB0EF3" w:rsidRPr="001B5AE8" w:rsidRDefault="00CB0EF3" w:rsidP="00CB0EF3">
            <w:pPr>
              <w:snapToGrid w:val="0"/>
              <w:spacing w:line="280" w:lineRule="atLeast"/>
              <w:jc w:val="both"/>
              <w:rPr>
                <w:rFonts w:ascii="標楷體" w:eastAsia="標楷體" w:hAnsi="標楷體"/>
                <w:szCs w:val="24"/>
              </w:rPr>
            </w:pPr>
            <w:r w:rsidRPr="001B5AE8">
              <w:rPr>
                <w:rFonts w:ascii="標楷體" w:eastAsia="標楷體" w:hAnsi="標楷體" w:hint="eastAsia"/>
                <w:szCs w:val="24"/>
              </w:rPr>
              <w:t>學習內容</w:t>
            </w:r>
          </w:p>
        </w:tc>
        <w:tc>
          <w:tcPr>
            <w:tcW w:w="6163" w:type="dxa"/>
            <w:gridSpan w:val="7"/>
            <w:vAlign w:val="center"/>
          </w:tcPr>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Ab-IV-1 4,000個常用字的字形、字音和字義。</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Ab-IV-2 3,500個常用字使用。</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Ab-IV-5 5,000個常用語詞的使用。</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Ab-IV-6 常用文言文的詞義及語詞結構。</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Ab-IV-7 常用文言文的字詞、虛字、古今義變。</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Ac-IV-2 敘事、有無、判斷、表態等句型。</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Ac-IV-3 文句表達的邏輯與意義。</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Ad-IV-1 篇章的主旨、結構、寓意與分析。</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Ad-IV-2 新詩、現代散文、現代小說、劇本。</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Ad-IV-3 韻文：如古體詩、樂府詩、近體詩、詞、曲等。</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Ad-IV-4 非韻文：如古文、古典小說、語錄體、寓言等。</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Ba-IV-1 順敘、倒敘、插敘與補敘法。</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Ba-IV-2 各種描寫的作用及呈現的效果。</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Bb-IV-2 對社會群體與家國民族情感的體會。</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Bb-IV-3 對物或自然以及生命的感悟。</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lastRenderedPageBreak/>
              <w:t>Bc-IV-2 描述、列舉、因果、問題解決、比較、分類、定義等寫作手法。</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Bd-IV-1 以事實、理論為論據，達到說服、建構、批判等目的。</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Bd-IV-2 論證方式如比較、比喻等。</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Be-IV-2 在人際溝通方面，以書信、便條、對聯等之慣用語彙與書寫格式為主。</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Be-IV-3 在學習應用方面，以簡報、讀書報告、演講稿、劇本等格式與寫作方法為主。</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Ca-IV-2 各類文本中表現科技文明演進、生存環境發展的文化內涵。</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Cb-IV-1 各類文本中的親屬關係、道德倫理、儀式風俗、典章制度等文化內涵。</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Cb-IV-2 各類文本中所反映的個人與家庭、鄉里、國族及其他社群的關係。</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Cc-IV-1 各類文本中的藝術、信仰、思想等文化內涵。</w:t>
            </w:r>
          </w:p>
          <w:p w:rsidR="00CB0EF3" w:rsidRPr="001B5AE8" w:rsidRDefault="00CB0EF3" w:rsidP="00CB0EF3">
            <w:pPr>
              <w:rPr>
                <w:rFonts w:ascii="標楷體" w:eastAsia="標楷體" w:hAnsi="標楷體"/>
                <w:szCs w:val="24"/>
              </w:rPr>
            </w:pPr>
            <w:r w:rsidRPr="001B5AE8">
              <w:rPr>
                <w:rFonts w:ascii="標楷體" w:eastAsia="標楷體" w:hAnsi="標楷體" w:hint="eastAsia"/>
                <w:szCs w:val="24"/>
              </w:rPr>
              <w:t>Cc-V-2 各類文本中所反映的矛盾衝突、生命態度、天人關係等文化內涵。</w:t>
            </w:r>
          </w:p>
        </w:tc>
      </w:tr>
      <w:tr w:rsidR="00CB0EF3" w:rsidRPr="001B5AE8" w:rsidTr="00CB0EF3">
        <w:tc>
          <w:tcPr>
            <w:tcW w:w="2353" w:type="dxa"/>
            <w:gridSpan w:val="3"/>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lastRenderedPageBreak/>
              <w:t>融入之議題</w:t>
            </w:r>
          </w:p>
        </w:tc>
        <w:tc>
          <w:tcPr>
            <w:tcW w:w="7275" w:type="dxa"/>
            <w:gridSpan w:val="9"/>
          </w:tcPr>
          <w:p w:rsidR="00216566" w:rsidRPr="004E2836" w:rsidRDefault="00216566" w:rsidP="00216566">
            <w:pPr>
              <w:rPr>
                <w:rFonts w:ascii="標楷體" w:eastAsia="標楷體" w:hAnsi="標楷體"/>
              </w:rPr>
            </w:pPr>
            <w:r w:rsidRPr="004E2836">
              <w:rPr>
                <w:rFonts w:ascii="標楷體" w:eastAsia="標楷體" w:hAnsi="標楷體" w:hint="eastAsia"/>
                <w:bCs/>
                <w:sz w:val="22"/>
              </w:rPr>
              <w:t>【性別平等教育】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性J3 檢視家庭、學校、職場中基於性別刻板印象產生的偏見與歧視。</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性J11 去除性別刻板與性別偏見的情感表達與溝通，具備與他人平等互動的能力。</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【人權教育】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人J13 理解戰爭、和平對人類生活的影響。</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【環境教育】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環J1 了解生物多樣性及環境承載力的重要性。</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環J2 了解人與周遭動物的互動關係，認識動物需求，並關切動物福利。</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環J3 經由環境美學與自然文學了解然環境的倫理價值</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【海洋教育】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海J8 閱讀、分享及創作以海洋為背景的文學作品。</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海J11 了解海洋民俗信仰與祭典之意義及其與社會發展之關係。</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海J18 探討人類活動對海洋生態的影響。</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海J20 了解我國的海洋環境問題，並積極參與海洋保護行動。</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【品德教育】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品J1 溝通合作與和諧人際關係。</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品J2 重視群體規範與榮譽。</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品J7 同理分享與多元接納。</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品J8 理性溝通與問題解決。</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品J9 知行合一與自我反省。</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【生命教育】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lastRenderedPageBreak/>
              <w:t>生J1 思考生活、學校與社區的公共議題，培養與他人理性溝通的素養。</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生J5 覺察生活中的各種迷思，在生活作息、健康促進、飲食運動、休閒娛樂、人我關係等課題上進行價值思辨，尋求解決之道。</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生J6 察覺知性與感性的衝突，尋求知、情、意、行統整之途徑。</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生J13 美感經驗的發現與創造。</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生J15 靈性修養的內涵與途徑。</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【家庭教育】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家J3 家人的情感支持。</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家J12 家庭生活中的性別角色與分工。</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【生涯規劃教育】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涯J3 覺察自己的能力與興趣。</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涯J4 了解自己的人格特質與價值觀。</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涯J5 探索性別與生涯規劃的關係。</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涯J9 社會變遷與工作/教育環境的關係。</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涯J14 培養並涵化道德倫理意義於日常生活。</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【閱讀素養教育】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閱J1 發展多元文本的閱讀策略。</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閱J2 發展跨文本的比對、分析、深究的能力，以判讀文本知識的正確性。</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閱J3 理解學科知識內的重要詞彙的意涵，並懂得如何運用該詞彙與他人進行溝通。</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閱J6 懂得在不同學習及生活情境中使用文本之規則。</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閱J7 小心求證資訊來源，判讀文本知識的正確性。</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閱J9 樂於參與閱讀相關的學習活動，並與他人交流。</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閱J10 主動尋求多元的詮釋，並試著表達自己的想法。</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【戶外教育】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戶J2 從環境中捕獲心靈面的喜悅。</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戶J4 理解永續發展的意義與責任，並在參與 活動的過程中落實原則。</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【國際教育】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國J2 發展國際視野的國家意識。</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國J3展現認同我國國家價值的行動。</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國J6 評估衝突的情境並提出解決方案。</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【原住民族教育】</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原J3 培養對各種語言文化差異的尊重。</w:t>
            </w:r>
          </w:p>
          <w:p w:rsidR="00216566" w:rsidRPr="004E2836" w:rsidRDefault="00216566" w:rsidP="00216566">
            <w:pPr>
              <w:rPr>
                <w:rFonts w:ascii="標楷體" w:eastAsia="標楷體" w:hAnsi="標楷體"/>
              </w:rPr>
            </w:pPr>
            <w:r w:rsidRPr="004E2836">
              <w:rPr>
                <w:rFonts w:ascii="標楷體" w:eastAsia="標楷體" w:hAnsi="標楷體" w:hint="eastAsia"/>
                <w:bCs/>
                <w:sz w:val="22"/>
              </w:rPr>
              <w:t>原J9 學習向他人介紹各種原住民族文化展現。</w:t>
            </w:r>
          </w:p>
          <w:p w:rsidR="00CB0EF3" w:rsidRPr="001B5AE8" w:rsidRDefault="00216566" w:rsidP="00216566">
            <w:pPr>
              <w:rPr>
                <w:rFonts w:ascii="標楷體" w:eastAsia="標楷體" w:hAnsi="標楷體" w:cs="Arial Unicode MS"/>
                <w:color w:val="000000"/>
                <w:szCs w:val="24"/>
              </w:rPr>
            </w:pPr>
            <w:r w:rsidRPr="004E2836">
              <w:rPr>
                <w:rFonts w:ascii="標楷體" w:eastAsia="標楷體" w:hAnsi="標楷體" w:hint="eastAsia"/>
                <w:bCs/>
                <w:sz w:val="22"/>
              </w:rPr>
              <w:t>原J11 認識原住民族土地自然資源與文化間的關係。</w:t>
            </w:r>
            <w:bookmarkStart w:id="0" w:name="_GoBack"/>
            <w:bookmarkEnd w:id="0"/>
          </w:p>
        </w:tc>
      </w:tr>
      <w:tr w:rsidR="00CB0EF3" w:rsidRPr="001B5AE8" w:rsidTr="00CB0EF3">
        <w:tc>
          <w:tcPr>
            <w:tcW w:w="2353" w:type="dxa"/>
            <w:gridSpan w:val="3"/>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lastRenderedPageBreak/>
              <w:t>學習目標</w:t>
            </w:r>
          </w:p>
        </w:tc>
        <w:tc>
          <w:tcPr>
            <w:tcW w:w="7275" w:type="dxa"/>
            <w:gridSpan w:val="9"/>
            <w:vAlign w:val="center"/>
          </w:tcPr>
          <w:p w:rsidR="00CB0EF3" w:rsidRPr="001B5AE8" w:rsidRDefault="00CB0EF3" w:rsidP="00CB0EF3">
            <w:pPr>
              <w:widowControl/>
              <w:numPr>
                <w:ilvl w:val="0"/>
                <w:numId w:val="4"/>
              </w:numPr>
              <w:jc w:val="both"/>
              <w:rPr>
                <w:rFonts w:ascii="標楷體" w:eastAsia="標楷體" w:hAnsi="標楷體"/>
                <w:szCs w:val="24"/>
              </w:rPr>
            </w:pPr>
            <w:r w:rsidRPr="001B5AE8">
              <w:rPr>
                <w:rFonts w:ascii="標楷體" w:eastAsia="標楷體" w:hAnsi="標楷體" w:hint="eastAsia"/>
                <w:szCs w:val="24"/>
              </w:rPr>
              <w:t>學習國語文知識，運用恰當文字語彙，抒發情感，表達意見。</w:t>
            </w:r>
          </w:p>
          <w:p w:rsidR="00CB0EF3" w:rsidRPr="001B5AE8" w:rsidRDefault="00CB0EF3" w:rsidP="00CB0EF3">
            <w:pPr>
              <w:widowControl/>
              <w:numPr>
                <w:ilvl w:val="0"/>
                <w:numId w:val="4"/>
              </w:numPr>
              <w:ind w:left="200" w:hanging="200"/>
              <w:jc w:val="both"/>
              <w:rPr>
                <w:rFonts w:ascii="標楷體" w:eastAsia="標楷體" w:hAnsi="標楷體"/>
                <w:szCs w:val="24"/>
              </w:rPr>
            </w:pPr>
            <w:r w:rsidRPr="001B5AE8">
              <w:rPr>
                <w:rFonts w:ascii="標楷體" w:eastAsia="標楷體" w:hAnsi="標楷體" w:hint="eastAsia"/>
                <w:szCs w:val="24"/>
              </w:rPr>
              <w:t>結合國語文與科技資訊，進行跨領域探索，發展自學能力，奠定終生學習的基礎。</w:t>
            </w:r>
          </w:p>
          <w:p w:rsidR="00CB0EF3" w:rsidRPr="001B5AE8" w:rsidRDefault="00CB0EF3" w:rsidP="00CB0EF3">
            <w:pPr>
              <w:widowControl/>
              <w:numPr>
                <w:ilvl w:val="0"/>
                <w:numId w:val="4"/>
              </w:numPr>
              <w:ind w:left="0" w:firstLine="0"/>
              <w:jc w:val="both"/>
              <w:rPr>
                <w:rFonts w:ascii="標楷體" w:eastAsia="標楷體" w:hAnsi="標楷體"/>
                <w:szCs w:val="24"/>
              </w:rPr>
            </w:pPr>
            <w:r w:rsidRPr="001B5AE8">
              <w:rPr>
                <w:rFonts w:ascii="標楷體" w:eastAsia="標楷體" w:hAnsi="標楷體" w:hint="eastAsia"/>
                <w:szCs w:val="24"/>
              </w:rPr>
              <w:lastRenderedPageBreak/>
              <w:t>運用國語文分享經驗、溝通意見，建立良好人際關係，有效處理人生課題。</w:t>
            </w:r>
          </w:p>
          <w:p w:rsidR="00CB0EF3" w:rsidRPr="001B5AE8" w:rsidRDefault="00CB0EF3" w:rsidP="00CB0EF3">
            <w:pPr>
              <w:widowControl/>
              <w:numPr>
                <w:ilvl w:val="0"/>
                <w:numId w:val="4"/>
              </w:numPr>
              <w:jc w:val="both"/>
              <w:rPr>
                <w:rFonts w:ascii="標楷體" w:eastAsia="標楷體" w:hAnsi="標楷體"/>
                <w:szCs w:val="24"/>
              </w:rPr>
            </w:pPr>
            <w:r w:rsidRPr="001B5AE8">
              <w:rPr>
                <w:rFonts w:ascii="標楷體" w:eastAsia="標楷體" w:hAnsi="標楷體" w:hint="eastAsia"/>
                <w:szCs w:val="24"/>
              </w:rPr>
              <w:t>閱讀各類文本，提升理解和思辨的能力，激發創作潛能。</w:t>
            </w:r>
          </w:p>
          <w:p w:rsidR="00CB0EF3" w:rsidRPr="001B5AE8" w:rsidRDefault="00CB0EF3" w:rsidP="00CB0EF3">
            <w:pPr>
              <w:widowControl/>
              <w:numPr>
                <w:ilvl w:val="0"/>
                <w:numId w:val="4"/>
              </w:numPr>
              <w:jc w:val="both"/>
              <w:rPr>
                <w:rFonts w:ascii="標楷體" w:eastAsia="標楷體" w:hAnsi="標楷體"/>
                <w:szCs w:val="24"/>
              </w:rPr>
            </w:pPr>
            <w:r w:rsidRPr="001B5AE8">
              <w:rPr>
                <w:rFonts w:ascii="標楷體" w:eastAsia="標楷體" w:hAnsi="標楷體" w:hint="eastAsia"/>
                <w:szCs w:val="24"/>
              </w:rPr>
              <w:t>欣賞與評析文本，加強審美與感知的素養。</w:t>
            </w:r>
          </w:p>
          <w:p w:rsidR="00CB0EF3" w:rsidRPr="001B5AE8" w:rsidRDefault="00CB0EF3" w:rsidP="00CB0EF3">
            <w:pPr>
              <w:widowControl/>
              <w:numPr>
                <w:ilvl w:val="0"/>
                <w:numId w:val="4"/>
              </w:numPr>
              <w:jc w:val="both"/>
              <w:rPr>
                <w:rFonts w:ascii="標楷體" w:eastAsia="標楷體" w:hAnsi="標楷體"/>
                <w:szCs w:val="24"/>
              </w:rPr>
            </w:pPr>
            <w:r w:rsidRPr="001B5AE8">
              <w:rPr>
                <w:rFonts w:ascii="標楷體" w:eastAsia="標楷體" w:hAnsi="標楷體" w:hint="eastAsia"/>
                <w:szCs w:val="24"/>
              </w:rPr>
              <w:t>經由閱讀，印證現實生活，學習觀察社會，理解並尊重多元文化，增進族群互動。</w:t>
            </w:r>
          </w:p>
          <w:p w:rsidR="00CB0EF3" w:rsidRPr="001B5AE8" w:rsidRDefault="00CB0EF3" w:rsidP="00CB0EF3">
            <w:pPr>
              <w:widowControl/>
              <w:numPr>
                <w:ilvl w:val="0"/>
                <w:numId w:val="4"/>
              </w:numPr>
              <w:jc w:val="both"/>
              <w:rPr>
                <w:rFonts w:ascii="標楷體" w:eastAsia="標楷體" w:hAnsi="標楷體"/>
                <w:szCs w:val="24"/>
              </w:rPr>
            </w:pPr>
            <w:r w:rsidRPr="001B5AE8">
              <w:rPr>
                <w:rFonts w:ascii="標楷體" w:eastAsia="標楷體" w:hAnsi="標楷體" w:hint="eastAsia"/>
                <w:szCs w:val="24"/>
              </w:rPr>
              <w:t>透過國語文學習，認識個人與社群的關係，體會文化傳承與生命意義的開展。</w:t>
            </w:r>
          </w:p>
          <w:p w:rsidR="00CB0EF3" w:rsidRPr="001B5AE8" w:rsidRDefault="00CB0EF3" w:rsidP="00CB0EF3">
            <w:pPr>
              <w:rPr>
                <w:rFonts w:ascii="標楷體" w:eastAsia="標楷體" w:hAnsi="標楷體"/>
                <w:color w:val="000000"/>
                <w:szCs w:val="24"/>
              </w:rPr>
            </w:pPr>
            <w:r w:rsidRPr="001B5AE8">
              <w:rPr>
                <w:rFonts w:ascii="標楷體" w:eastAsia="標楷體" w:hAnsi="標楷體" w:hint="eastAsia"/>
                <w:szCs w:val="24"/>
              </w:rPr>
              <w:t>藉由國語文學習，關切本土與全球議題，拓展國際視野，培養參與公共事務的熱情與能力。</w:t>
            </w:r>
          </w:p>
        </w:tc>
      </w:tr>
      <w:tr w:rsidR="00CB0EF3" w:rsidRPr="001B5AE8" w:rsidTr="00CB0EF3">
        <w:tc>
          <w:tcPr>
            <w:tcW w:w="2353" w:type="dxa"/>
            <w:gridSpan w:val="3"/>
            <w:vAlign w:val="center"/>
          </w:tcPr>
          <w:p w:rsidR="00CB0EF3" w:rsidRPr="001B5AE8" w:rsidRDefault="00CB0EF3" w:rsidP="00CB0EF3">
            <w:pPr>
              <w:snapToGrid w:val="0"/>
              <w:spacing w:line="280" w:lineRule="atLeast"/>
              <w:jc w:val="center"/>
              <w:rPr>
                <w:rFonts w:ascii="標楷體" w:eastAsia="標楷體" w:hAnsi="標楷體"/>
                <w:color w:val="FF0000"/>
                <w:szCs w:val="24"/>
              </w:rPr>
            </w:pPr>
            <w:r w:rsidRPr="001B5AE8">
              <w:rPr>
                <w:rFonts w:ascii="標楷體" w:eastAsia="標楷體" w:hAnsi="標楷體" w:hint="eastAsia"/>
                <w:szCs w:val="24"/>
              </w:rPr>
              <w:lastRenderedPageBreak/>
              <w:t>教學與評量說明</w:t>
            </w:r>
          </w:p>
        </w:tc>
        <w:tc>
          <w:tcPr>
            <w:tcW w:w="7275" w:type="dxa"/>
            <w:gridSpan w:val="9"/>
            <w:vAlign w:val="center"/>
          </w:tcPr>
          <w:p w:rsidR="00CB0EF3" w:rsidRPr="001B5AE8" w:rsidRDefault="00CB0EF3" w:rsidP="00CB0EF3">
            <w:pPr>
              <w:snapToGrid w:val="0"/>
              <w:spacing w:line="280" w:lineRule="atLeast"/>
              <w:jc w:val="both"/>
              <w:rPr>
                <w:rFonts w:ascii="標楷體" w:eastAsia="標楷體" w:hAnsi="標楷體"/>
                <w:szCs w:val="24"/>
              </w:rPr>
            </w:pPr>
            <w:r w:rsidRPr="001B5AE8">
              <w:rPr>
                <w:rFonts w:ascii="標楷體" w:eastAsia="標楷體" w:hAnsi="標楷體" w:hint="eastAsia"/>
                <w:szCs w:val="24"/>
              </w:rPr>
              <w:t>1.口頭評量 2.課程討論 3.活動評量 4.紙筆作業與測驗</w:t>
            </w:r>
          </w:p>
          <w:p w:rsidR="00CB0EF3" w:rsidRPr="001B5AE8" w:rsidRDefault="00CB0EF3" w:rsidP="00CB0EF3">
            <w:pPr>
              <w:snapToGrid w:val="0"/>
              <w:spacing w:line="280" w:lineRule="atLeast"/>
              <w:jc w:val="both"/>
              <w:rPr>
                <w:rFonts w:ascii="標楷體" w:eastAsia="標楷體" w:hAnsi="標楷體"/>
                <w:szCs w:val="24"/>
              </w:rPr>
            </w:pPr>
            <w:r w:rsidRPr="001B5AE8">
              <w:rPr>
                <w:rFonts w:ascii="標楷體" w:eastAsia="標楷體" w:hAnsi="標楷體" w:hint="eastAsia"/>
                <w:szCs w:val="24"/>
              </w:rPr>
              <w:t>5.網路蒐集 6.應用練習 7.分組討論</w:t>
            </w:r>
          </w:p>
        </w:tc>
      </w:tr>
      <w:tr w:rsidR="00CB0EF3" w:rsidRPr="001B5AE8" w:rsidTr="00CB0EF3">
        <w:tc>
          <w:tcPr>
            <w:tcW w:w="1377" w:type="dxa"/>
            <w:gridSpan w:val="2"/>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教科書版本</w:t>
            </w:r>
          </w:p>
        </w:tc>
        <w:tc>
          <w:tcPr>
            <w:tcW w:w="1372" w:type="dxa"/>
            <w:gridSpan w:val="2"/>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南一版</w:t>
            </w:r>
          </w:p>
        </w:tc>
        <w:tc>
          <w:tcPr>
            <w:tcW w:w="2063" w:type="dxa"/>
            <w:gridSpan w:val="3"/>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每週教學節數</w:t>
            </w:r>
          </w:p>
        </w:tc>
        <w:tc>
          <w:tcPr>
            <w:tcW w:w="1592" w:type="dxa"/>
            <w:gridSpan w:val="2"/>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5</w:t>
            </w:r>
          </w:p>
        </w:tc>
        <w:tc>
          <w:tcPr>
            <w:tcW w:w="1848" w:type="dxa"/>
            <w:gridSpan w:val="2"/>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學期總教學節數</w:t>
            </w:r>
          </w:p>
        </w:tc>
        <w:tc>
          <w:tcPr>
            <w:tcW w:w="1376"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100</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週次</w:t>
            </w:r>
          </w:p>
        </w:tc>
        <w:tc>
          <w:tcPr>
            <w:tcW w:w="4140" w:type="dxa"/>
            <w:gridSpan w:val="6"/>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單元名稱</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週次</w:t>
            </w:r>
          </w:p>
        </w:tc>
        <w:tc>
          <w:tcPr>
            <w:tcW w:w="3921" w:type="dxa"/>
            <w:gridSpan w:val="4"/>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單元名稱</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一</w:t>
            </w:r>
          </w:p>
        </w:tc>
        <w:tc>
          <w:tcPr>
            <w:tcW w:w="4140" w:type="dxa"/>
            <w:gridSpan w:val="6"/>
            <w:vAlign w:val="center"/>
          </w:tcPr>
          <w:p w:rsidR="00CB0EF3" w:rsidRPr="001B5AE8" w:rsidRDefault="00CB0EF3" w:rsidP="00CB0EF3">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第一課 田園之秋選</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十二</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第七課 深藍的憂鬱</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二</w:t>
            </w:r>
          </w:p>
        </w:tc>
        <w:tc>
          <w:tcPr>
            <w:tcW w:w="4140" w:type="dxa"/>
            <w:gridSpan w:val="6"/>
            <w:vAlign w:val="center"/>
          </w:tcPr>
          <w:p w:rsidR="00CB0EF3" w:rsidRPr="001B5AE8" w:rsidRDefault="00CB0EF3" w:rsidP="00CB0EF3">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第一課 田園之秋選</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十三</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畢業考 語文常識二 題辭與柬帖</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三</w:t>
            </w:r>
          </w:p>
        </w:tc>
        <w:tc>
          <w:tcPr>
            <w:tcW w:w="4140" w:type="dxa"/>
            <w:gridSpan w:val="6"/>
            <w:vAlign w:val="center"/>
          </w:tcPr>
          <w:p w:rsidR="00CB0EF3" w:rsidRPr="001B5AE8" w:rsidRDefault="00CB0EF3" w:rsidP="00CB0EF3">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第二課 古詩選</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十四</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第八課 陋室銘</w:t>
            </w:r>
            <w:r w:rsidR="00326C32">
              <w:rPr>
                <w:rFonts w:ascii="標楷體" w:eastAsia="標楷體" w:hAnsi="標楷體" w:cs="Arial Unicode MS" w:hint="eastAsia"/>
                <w:color w:val="000000"/>
                <w:szCs w:val="24"/>
              </w:rPr>
              <w:t>(</w:t>
            </w:r>
            <w:r w:rsidR="00326C32" w:rsidRPr="001B5AE8">
              <w:rPr>
                <w:rFonts w:ascii="標楷體" w:eastAsia="標楷體" w:hAnsi="標楷體" w:cs="標楷體"/>
                <w:sz w:val="22"/>
              </w:rPr>
              <w:t>maps</w:t>
            </w:r>
            <w:r w:rsidR="00326C32">
              <w:rPr>
                <w:rFonts w:ascii="標楷體" w:eastAsia="標楷體" w:hAnsi="標楷體" w:cs="標楷體" w:hint="eastAsia"/>
                <w:sz w:val="22"/>
              </w:rPr>
              <w:t>教學法</w:t>
            </w:r>
            <w:r w:rsidR="00326C32">
              <w:rPr>
                <w:rFonts w:ascii="標楷體" w:eastAsia="標楷體" w:hAnsi="標楷體" w:cs="Arial Unicode MS" w:hint="eastAsia"/>
                <w:color w:val="000000"/>
                <w:szCs w:val="24"/>
              </w:rPr>
              <w:t>)</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四</w:t>
            </w:r>
          </w:p>
        </w:tc>
        <w:tc>
          <w:tcPr>
            <w:tcW w:w="4140" w:type="dxa"/>
            <w:gridSpan w:val="6"/>
            <w:vAlign w:val="center"/>
          </w:tcPr>
          <w:p w:rsidR="00CB0EF3" w:rsidRPr="001B5AE8" w:rsidRDefault="00CB0EF3" w:rsidP="00CB0EF3">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第二課 古詩選</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十五</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第八課 陋室銘</w:t>
            </w:r>
            <w:r w:rsidR="00326C32">
              <w:rPr>
                <w:rFonts w:ascii="標楷體" w:eastAsia="標楷體" w:hAnsi="標楷體" w:cs="Arial Unicode MS" w:hint="eastAsia"/>
                <w:color w:val="000000"/>
                <w:szCs w:val="24"/>
              </w:rPr>
              <w:t>(</w:t>
            </w:r>
            <w:r w:rsidR="00326C32" w:rsidRPr="001B5AE8">
              <w:rPr>
                <w:rFonts w:ascii="標楷體" w:eastAsia="標楷體" w:hAnsi="標楷體" w:cs="標楷體"/>
                <w:sz w:val="22"/>
              </w:rPr>
              <w:t>maps</w:t>
            </w:r>
            <w:r w:rsidR="00326C32">
              <w:rPr>
                <w:rFonts w:ascii="標楷體" w:eastAsia="標楷體" w:hAnsi="標楷體" w:cs="標楷體" w:hint="eastAsia"/>
                <w:sz w:val="22"/>
              </w:rPr>
              <w:t>教學法</w:t>
            </w:r>
            <w:r w:rsidR="00326C32">
              <w:rPr>
                <w:rFonts w:ascii="標楷體" w:eastAsia="標楷體" w:hAnsi="標楷體" w:cs="Arial Unicode MS" w:hint="eastAsia"/>
                <w:color w:val="000000"/>
                <w:szCs w:val="24"/>
              </w:rPr>
              <w:t>)</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五</w:t>
            </w:r>
          </w:p>
        </w:tc>
        <w:tc>
          <w:tcPr>
            <w:tcW w:w="4140" w:type="dxa"/>
            <w:gridSpan w:val="6"/>
            <w:vAlign w:val="center"/>
          </w:tcPr>
          <w:p w:rsidR="00CB0EF3" w:rsidRPr="001B5AE8" w:rsidRDefault="00CB0EF3" w:rsidP="00CB0EF3">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第三課 朋友相交</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十六</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第九課 鳥</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六</w:t>
            </w:r>
          </w:p>
        </w:tc>
        <w:tc>
          <w:tcPr>
            <w:tcW w:w="4140" w:type="dxa"/>
            <w:gridSpan w:val="6"/>
            <w:vAlign w:val="center"/>
          </w:tcPr>
          <w:p w:rsidR="00CB0EF3" w:rsidRPr="001B5AE8" w:rsidRDefault="00CB0EF3" w:rsidP="00CB0EF3">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語文常識一 書信與便條</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十七</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第十課 秋之味</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七</w:t>
            </w:r>
          </w:p>
        </w:tc>
        <w:tc>
          <w:tcPr>
            <w:tcW w:w="4140" w:type="dxa"/>
            <w:gridSpan w:val="6"/>
            <w:vAlign w:val="center"/>
          </w:tcPr>
          <w:p w:rsidR="00CB0EF3" w:rsidRPr="001B5AE8" w:rsidRDefault="00CB0EF3" w:rsidP="00CB0EF3">
            <w:pPr>
              <w:jc w:val="both"/>
              <w:rPr>
                <w:rFonts w:ascii="標楷體" w:eastAsia="標楷體" w:hAnsi="標楷體" w:cs="Arial Unicode MS"/>
                <w:color w:val="000000"/>
                <w:szCs w:val="24"/>
              </w:rPr>
            </w:pPr>
            <w:r w:rsidRPr="001B5AE8">
              <w:rPr>
                <w:rFonts w:ascii="標楷體" w:eastAsia="標楷體" w:hAnsi="標楷體" w:cs="Arial Unicode MS" w:hint="eastAsia"/>
                <w:color w:val="000000"/>
                <w:szCs w:val="24"/>
              </w:rPr>
              <w:t>第四課 歲月跟著</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十八</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畢業典禮</w:t>
            </w:r>
            <w:r w:rsidR="002F6FC9" w:rsidRPr="001B5AE8">
              <w:rPr>
                <w:rFonts w:ascii="標楷體" w:eastAsia="標楷體" w:hAnsi="標楷體" w:hint="eastAsia"/>
                <w:szCs w:val="24"/>
              </w:rPr>
              <w:t xml:space="preserve"> 自學二  空城計</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八</w:t>
            </w:r>
          </w:p>
        </w:tc>
        <w:tc>
          <w:tcPr>
            <w:tcW w:w="4140" w:type="dxa"/>
            <w:gridSpan w:val="6"/>
            <w:vAlign w:val="center"/>
          </w:tcPr>
          <w:p w:rsidR="00CB0EF3" w:rsidRPr="001B5AE8" w:rsidRDefault="00CB0EF3" w:rsidP="00CB0EF3">
            <w:pPr>
              <w:spacing w:line="300" w:lineRule="exact"/>
              <w:jc w:val="both"/>
              <w:rPr>
                <w:rFonts w:ascii="標楷體" w:eastAsia="標楷體" w:hAnsi="標楷體"/>
                <w:szCs w:val="24"/>
              </w:rPr>
            </w:pPr>
            <w:r w:rsidRPr="001B5AE8">
              <w:rPr>
                <w:rFonts w:ascii="標楷體" w:eastAsia="標楷體" w:hAnsi="標楷體" w:hint="eastAsia"/>
                <w:szCs w:val="24"/>
              </w:rPr>
              <w:t xml:space="preserve">春季假自學三　</w:t>
            </w:r>
          </w:p>
          <w:p w:rsidR="00CB0EF3" w:rsidRPr="001B5AE8" w:rsidRDefault="00CB0EF3" w:rsidP="00CB0EF3">
            <w:pPr>
              <w:spacing w:line="300" w:lineRule="exact"/>
              <w:jc w:val="both"/>
              <w:rPr>
                <w:rFonts w:ascii="標楷體" w:eastAsia="標楷體" w:hAnsi="標楷體"/>
                <w:szCs w:val="24"/>
              </w:rPr>
            </w:pPr>
            <w:r w:rsidRPr="001B5AE8">
              <w:rPr>
                <w:rFonts w:ascii="標楷體" w:eastAsia="標楷體" w:hAnsi="標楷體" w:hint="eastAsia"/>
                <w:szCs w:val="24"/>
              </w:rPr>
              <w:t>舌尖上的思路：演講</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十九</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自學一 為學一首示子姪</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九</w:t>
            </w:r>
          </w:p>
        </w:tc>
        <w:tc>
          <w:tcPr>
            <w:tcW w:w="4140" w:type="dxa"/>
            <w:gridSpan w:val="6"/>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第五課 木蘭詩</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二十</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期末考</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w:t>
            </w:r>
          </w:p>
        </w:tc>
        <w:tc>
          <w:tcPr>
            <w:tcW w:w="4140" w:type="dxa"/>
            <w:gridSpan w:val="6"/>
            <w:vAlign w:val="center"/>
          </w:tcPr>
          <w:p w:rsidR="00CB0EF3" w:rsidRPr="001B5AE8" w:rsidRDefault="00CB0EF3" w:rsidP="00CB0EF3">
            <w:pPr>
              <w:jc w:val="both"/>
              <w:rPr>
                <w:rFonts w:ascii="標楷體" w:eastAsia="標楷體" w:hAnsi="標楷體"/>
                <w:color w:val="000000"/>
                <w:szCs w:val="24"/>
              </w:rPr>
            </w:pPr>
            <w:r w:rsidRPr="001B5AE8">
              <w:rPr>
                <w:rFonts w:ascii="標楷體" w:eastAsia="標楷體" w:hAnsi="標楷體" w:hint="eastAsia"/>
                <w:color w:val="000000"/>
                <w:szCs w:val="24"/>
              </w:rPr>
              <w:t>期中考</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二</w:t>
            </w:r>
            <w:r w:rsidRPr="001B5AE8">
              <w:rPr>
                <w:rFonts w:ascii="標楷體" w:eastAsia="標楷體" w:hAnsi="標楷體"/>
                <w:szCs w:val="24"/>
              </w:rPr>
              <w:t>十一</w:t>
            </w:r>
          </w:p>
        </w:tc>
        <w:tc>
          <w:tcPr>
            <w:tcW w:w="3921" w:type="dxa"/>
            <w:gridSpan w:val="4"/>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學習慶典</w:t>
            </w:r>
          </w:p>
        </w:tc>
      </w:tr>
      <w:tr w:rsidR="00CB0EF3" w:rsidRPr="001B5AE8" w:rsidTr="00CB0EF3">
        <w:tc>
          <w:tcPr>
            <w:tcW w:w="672" w:type="dxa"/>
            <w:vAlign w:val="center"/>
          </w:tcPr>
          <w:p w:rsidR="00CB0EF3" w:rsidRPr="001B5AE8" w:rsidRDefault="00CB0EF3" w:rsidP="00CB0EF3">
            <w:pPr>
              <w:snapToGrid w:val="0"/>
              <w:spacing w:line="280" w:lineRule="atLeast"/>
              <w:jc w:val="center"/>
              <w:rPr>
                <w:rFonts w:ascii="標楷體" w:eastAsia="標楷體" w:hAnsi="標楷體"/>
                <w:szCs w:val="24"/>
              </w:rPr>
            </w:pPr>
            <w:r w:rsidRPr="001B5AE8">
              <w:rPr>
                <w:rFonts w:ascii="標楷體" w:eastAsia="標楷體" w:hAnsi="標楷體" w:hint="eastAsia"/>
                <w:szCs w:val="24"/>
              </w:rPr>
              <w:t>十一</w:t>
            </w:r>
          </w:p>
        </w:tc>
        <w:tc>
          <w:tcPr>
            <w:tcW w:w="4140" w:type="dxa"/>
            <w:gridSpan w:val="6"/>
            <w:vAlign w:val="center"/>
          </w:tcPr>
          <w:p w:rsidR="00CB0EF3" w:rsidRPr="001B5AE8" w:rsidRDefault="00CB0EF3" w:rsidP="00CB0EF3">
            <w:pPr>
              <w:jc w:val="both"/>
              <w:rPr>
                <w:rFonts w:ascii="標楷體" w:eastAsia="標楷體" w:hAnsi="標楷體"/>
                <w:szCs w:val="24"/>
              </w:rPr>
            </w:pPr>
            <w:r w:rsidRPr="001B5AE8">
              <w:rPr>
                <w:rFonts w:ascii="標楷體" w:eastAsia="標楷體" w:hAnsi="標楷體" w:hint="eastAsia"/>
                <w:szCs w:val="24"/>
              </w:rPr>
              <w:t>第六課 運動家的風度</w:t>
            </w:r>
          </w:p>
        </w:tc>
        <w:tc>
          <w:tcPr>
            <w:tcW w:w="895" w:type="dxa"/>
            <w:vAlign w:val="center"/>
          </w:tcPr>
          <w:p w:rsidR="00CB0EF3" w:rsidRPr="001B5AE8" w:rsidRDefault="00CB0EF3" w:rsidP="00CB0EF3">
            <w:pPr>
              <w:snapToGrid w:val="0"/>
              <w:spacing w:line="280" w:lineRule="atLeast"/>
              <w:jc w:val="center"/>
              <w:rPr>
                <w:rFonts w:ascii="標楷體" w:eastAsia="標楷體" w:hAnsi="標楷體"/>
                <w:szCs w:val="24"/>
              </w:rPr>
            </w:pPr>
          </w:p>
        </w:tc>
        <w:tc>
          <w:tcPr>
            <w:tcW w:w="3921" w:type="dxa"/>
            <w:gridSpan w:val="4"/>
            <w:vAlign w:val="center"/>
          </w:tcPr>
          <w:p w:rsidR="00CB0EF3" w:rsidRPr="001B5AE8" w:rsidRDefault="00CB0EF3" w:rsidP="00CB0EF3">
            <w:pPr>
              <w:jc w:val="both"/>
              <w:rPr>
                <w:rFonts w:ascii="標楷體" w:eastAsia="標楷體" w:hAnsi="標楷體"/>
                <w:szCs w:val="24"/>
              </w:rPr>
            </w:pPr>
          </w:p>
        </w:tc>
      </w:tr>
    </w:tbl>
    <w:p w:rsidR="000D5DBE" w:rsidRPr="001B5AE8" w:rsidRDefault="000D5DBE">
      <w:pPr>
        <w:rPr>
          <w:rFonts w:ascii="標楷體" w:eastAsia="標楷體" w:hAnsi="標楷體"/>
        </w:rPr>
      </w:pPr>
      <w:r w:rsidRPr="001B5AE8">
        <w:rPr>
          <w:rFonts w:ascii="標楷體" w:eastAsia="標楷體" w:hAnsi="標楷體"/>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03"/>
        <w:gridCol w:w="1398"/>
        <w:gridCol w:w="1616"/>
        <w:gridCol w:w="1319"/>
        <w:gridCol w:w="1258"/>
        <w:gridCol w:w="2093"/>
        <w:gridCol w:w="710"/>
      </w:tblGrid>
      <w:tr w:rsidR="000D5DBE" w:rsidRPr="001B5AE8" w:rsidTr="001602CB">
        <w:tc>
          <w:tcPr>
            <w:tcW w:w="531" w:type="dxa"/>
            <w:vAlign w:val="center"/>
          </w:tcPr>
          <w:p w:rsidR="000D5DBE" w:rsidRPr="001B5AE8" w:rsidRDefault="000D5DBE" w:rsidP="00F50E01">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lastRenderedPageBreak/>
              <w:t>週次</w:t>
            </w:r>
          </w:p>
        </w:tc>
        <w:tc>
          <w:tcPr>
            <w:tcW w:w="703" w:type="dxa"/>
            <w:vAlign w:val="center"/>
          </w:tcPr>
          <w:p w:rsidR="000D5DBE" w:rsidRPr="001B5AE8" w:rsidRDefault="000D5DBE" w:rsidP="00F50E01">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起訖日期</w:t>
            </w:r>
          </w:p>
        </w:tc>
        <w:tc>
          <w:tcPr>
            <w:tcW w:w="1398" w:type="dxa"/>
            <w:vAlign w:val="center"/>
          </w:tcPr>
          <w:p w:rsidR="000D5DBE" w:rsidRPr="001B5AE8" w:rsidRDefault="000D5DBE" w:rsidP="00F50E01">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單元名稱</w:t>
            </w:r>
          </w:p>
        </w:tc>
        <w:tc>
          <w:tcPr>
            <w:tcW w:w="1616" w:type="dxa"/>
            <w:vAlign w:val="center"/>
          </w:tcPr>
          <w:p w:rsidR="000D5DBE" w:rsidRPr="001B5AE8" w:rsidRDefault="000D5DBE" w:rsidP="00F50E01">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學習表現</w:t>
            </w:r>
          </w:p>
        </w:tc>
        <w:tc>
          <w:tcPr>
            <w:tcW w:w="1319" w:type="dxa"/>
            <w:vAlign w:val="center"/>
          </w:tcPr>
          <w:p w:rsidR="000D5DBE" w:rsidRPr="001B5AE8" w:rsidRDefault="000D5DBE" w:rsidP="00F50E01">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學習內容</w:t>
            </w:r>
          </w:p>
        </w:tc>
        <w:tc>
          <w:tcPr>
            <w:tcW w:w="1258" w:type="dxa"/>
            <w:vAlign w:val="center"/>
          </w:tcPr>
          <w:p w:rsidR="000D5DBE" w:rsidRPr="001B5AE8" w:rsidRDefault="000D5DBE" w:rsidP="00F50E01">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學習目標</w:t>
            </w:r>
          </w:p>
        </w:tc>
        <w:tc>
          <w:tcPr>
            <w:tcW w:w="2093" w:type="dxa"/>
            <w:vAlign w:val="center"/>
          </w:tcPr>
          <w:p w:rsidR="000D5DBE" w:rsidRPr="001B5AE8" w:rsidRDefault="000D5DBE" w:rsidP="00F50E01">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教學重點</w:t>
            </w:r>
          </w:p>
        </w:tc>
        <w:tc>
          <w:tcPr>
            <w:tcW w:w="710" w:type="dxa"/>
            <w:vAlign w:val="center"/>
          </w:tcPr>
          <w:p w:rsidR="000D5DBE" w:rsidRPr="001B5AE8" w:rsidRDefault="000D5DBE" w:rsidP="00F50E01">
            <w:pPr>
              <w:snapToGrid w:val="0"/>
              <w:spacing w:line="280" w:lineRule="atLeast"/>
              <w:jc w:val="center"/>
              <w:rPr>
                <w:rFonts w:ascii="標楷體" w:eastAsia="標楷體" w:hAnsi="標楷體"/>
                <w:b/>
                <w:sz w:val="22"/>
              </w:rPr>
            </w:pPr>
            <w:r w:rsidRPr="001B5AE8">
              <w:rPr>
                <w:rFonts w:ascii="標楷體" w:eastAsia="標楷體" w:hAnsi="標楷體" w:hint="eastAsia"/>
                <w:b/>
                <w:sz w:val="22"/>
              </w:rPr>
              <w:t>評量方式</w:t>
            </w:r>
          </w:p>
        </w:tc>
      </w:tr>
      <w:tr w:rsidR="000D5DBE" w:rsidRPr="001B5AE8" w:rsidTr="001602CB">
        <w:tc>
          <w:tcPr>
            <w:tcW w:w="531" w:type="dxa"/>
            <w:vAlign w:val="center"/>
          </w:tcPr>
          <w:p w:rsidR="000D5DBE" w:rsidRPr="001B5AE8" w:rsidRDefault="000D5DBE" w:rsidP="00F50E01">
            <w:pPr>
              <w:snapToGrid w:val="0"/>
              <w:spacing w:line="280" w:lineRule="atLeast"/>
              <w:jc w:val="center"/>
              <w:rPr>
                <w:rFonts w:ascii="標楷體" w:eastAsia="標楷體" w:hAnsi="標楷體"/>
                <w:sz w:val="22"/>
              </w:rPr>
            </w:pPr>
            <w:r w:rsidRPr="001B5AE8">
              <w:rPr>
                <w:rFonts w:ascii="標楷體" w:eastAsia="標楷體" w:hAnsi="標楷體" w:hint="eastAsia"/>
                <w:sz w:val="22"/>
              </w:rPr>
              <w:t>1</w:t>
            </w:r>
          </w:p>
        </w:tc>
        <w:tc>
          <w:tcPr>
            <w:tcW w:w="703" w:type="dxa"/>
            <w:vAlign w:val="center"/>
          </w:tcPr>
          <w:p w:rsidR="000D5DBE" w:rsidRPr="001B5AE8" w:rsidRDefault="000D5DBE" w:rsidP="00F50E01">
            <w:pPr>
              <w:pBdr>
                <w:top w:val="nil"/>
                <w:left w:val="nil"/>
                <w:bottom w:val="nil"/>
                <w:right w:val="nil"/>
                <w:between w:val="nil"/>
              </w:pBdr>
              <w:ind w:hanging="2"/>
              <w:jc w:val="center"/>
              <w:rPr>
                <w:rFonts w:ascii="標楷體" w:eastAsia="標楷體" w:hAnsi="標楷體" w:cs="新細明體"/>
                <w:color w:val="000000"/>
                <w:sz w:val="22"/>
              </w:rPr>
            </w:pPr>
          </w:p>
        </w:tc>
        <w:tc>
          <w:tcPr>
            <w:tcW w:w="8394" w:type="dxa"/>
            <w:gridSpan w:val="6"/>
            <w:vAlign w:val="center"/>
          </w:tcPr>
          <w:p w:rsidR="000D5DBE" w:rsidRPr="001B5AE8" w:rsidRDefault="000D5DBE" w:rsidP="00F50E01">
            <w:pPr>
              <w:jc w:val="center"/>
              <w:rPr>
                <w:rFonts w:ascii="標楷體" w:eastAsia="標楷體" w:hAnsi="標楷體" w:cs="Arial Unicode MS"/>
                <w:color w:val="000000"/>
                <w:sz w:val="22"/>
              </w:rPr>
            </w:pPr>
            <w:r w:rsidRPr="001B5AE8">
              <w:rPr>
                <w:rFonts w:ascii="標楷體" w:eastAsia="標楷體" w:hAnsi="標楷體" w:cs="Arial Unicode MS" w:hint="eastAsia"/>
                <w:color w:val="000000"/>
                <w:sz w:val="22"/>
              </w:rPr>
              <w:t>開學準備週</w:t>
            </w:r>
          </w:p>
        </w:tc>
      </w:tr>
      <w:tr w:rsidR="001602CB" w:rsidRPr="001B5AE8" w:rsidTr="00F833A7">
        <w:tc>
          <w:tcPr>
            <w:tcW w:w="531"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t>2</w:t>
            </w:r>
          </w:p>
        </w:tc>
        <w:tc>
          <w:tcPr>
            <w:tcW w:w="703" w:type="dxa"/>
            <w:vAlign w:val="center"/>
          </w:tcPr>
          <w:p w:rsidR="001602CB" w:rsidRPr="001B5AE8" w:rsidRDefault="001602CB" w:rsidP="001602CB">
            <w:pPr>
              <w:pBdr>
                <w:top w:val="nil"/>
                <w:left w:val="nil"/>
                <w:bottom w:val="nil"/>
                <w:right w:val="nil"/>
                <w:between w:val="nil"/>
              </w:pBdr>
              <w:ind w:right="6" w:hanging="2"/>
              <w:jc w:val="center"/>
              <w:rPr>
                <w:rFonts w:ascii="標楷體" w:eastAsia="標楷體" w:hAnsi="標楷體" w:cs="新細明體"/>
                <w:color w:val="000000"/>
                <w:sz w:val="22"/>
              </w:rPr>
            </w:pPr>
          </w:p>
        </w:tc>
        <w:tc>
          <w:tcPr>
            <w:tcW w:w="1398" w:type="dxa"/>
            <w:vAlign w:val="center"/>
          </w:tcPr>
          <w:p w:rsidR="001602CB" w:rsidRPr="001B5AE8" w:rsidRDefault="001602CB" w:rsidP="001602CB">
            <w:pPr>
              <w:jc w:val="both"/>
              <w:rPr>
                <w:rFonts w:ascii="標楷體" w:eastAsia="標楷體" w:hAnsi="標楷體"/>
                <w:color w:val="000000"/>
                <w:sz w:val="22"/>
              </w:rPr>
            </w:pPr>
            <w:r w:rsidRPr="001B5AE8">
              <w:rPr>
                <w:rFonts w:ascii="標楷體" w:eastAsia="標楷體" w:hAnsi="標楷體" w:cs="Arial Unicode MS" w:hint="eastAsia"/>
                <w:color w:val="000000"/>
                <w:sz w:val="22"/>
              </w:rPr>
              <w:t>第一課 田園之秋選</w:t>
            </w:r>
          </w:p>
        </w:tc>
        <w:tc>
          <w:tcPr>
            <w:tcW w:w="1616"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2-IV-1 掌握生活情境，適切表情達意，分享自身經驗。</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5-IV-2 理解各類文本的句子、段落與主要概念，指出寫作的目的與觀點。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5-IV-3 理解各類文本內容、形式和寫作特色。理解各類文本內容、形式和寫作特色。</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6-IV-5 主動創作、自訂題目闡述見解，並發表自己的作品。</w:t>
            </w:r>
          </w:p>
        </w:tc>
        <w:tc>
          <w:tcPr>
            <w:tcW w:w="1319"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Ab-IV-1 4,000個常用字的字形、字音和字義。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Ac-IV-3 文句表達的邏輯與意義。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Ad-IV-1 篇章的主旨、結構、寓意與分析。</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Ad-IV-2 新詩、現代散文、現代小說、劇本。</w:t>
            </w:r>
          </w:p>
        </w:tc>
        <w:tc>
          <w:tcPr>
            <w:tcW w:w="125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1.藉由西北雨的描述，觀察大自然景象的豐富和多變。</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2.能善用觀察、聯想，細膩描繪大自然景象。</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3.能有一顆善體的心，欣賞並體會大自然的美。</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4.認識作者陳冠學及其散文特色。</w:t>
            </w:r>
          </w:p>
        </w:tc>
        <w:tc>
          <w:tcPr>
            <w:tcW w:w="2093"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‧引起活動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1.播放一段西北雨的影片，讓學生體會西北雨的情景。</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2.請學生回想是否曾經遇過西北雨嗎？請記下當時景象。</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‧發展活動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1.說明西北雨的名稱與成因，請學生分享遇西北雨的經驗。</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2.課文前哨站、題解、作者介紹。</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3.講解課文、注釋及解釋、修辭重點。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4.引導學生完成讀後檢測站、應用練習。</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5.請學生回家完成習作評量。</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‧總結活動</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sz w:val="22"/>
              </w:rPr>
              <w:t>針對本課已經習得的知識加以評量，檢測其學習狀況，並針對同學該次評量不足的部分予以加強。</w:t>
            </w:r>
          </w:p>
        </w:tc>
        <w:tc>
          <w:tcPr>
            <w:tcW w:w="710"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1.課程討論</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2.應用練習、習作</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3.寫作手法學習單</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4.大自然觀察與創作</w:t>
            </w:r>
          </w:p>
        </w:tc>
      </w:tr>
      <w:tr w:rsidR="001602CB" w:rsidRPr="001B5AE8" w:rsidTr="001602CB">
        <w:tc>
          <w:tcPr>
            <w:tcW w:w="531"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t>3</w:t>
            </w:r>
          </w:p>
        </w:tc>
        <w:tc>
          <w:tcPr>
            <w:tcW w:w="703" w:type="dxa"/>
            <w:vAlign w:val="center"/>
          </w:tcPr>
          <w:p w:rsidR="001602CB" w:rsidRPr="001B5AE8" w:rsidRDefault="001602CB" w:rsidP="001602CB">
            <w:pPr>
              <w:pBdr>
                <w:top w:val="nil"/>
                <w:left w:val="nil"/>
                <w:bottom w:val="nil"/>
                <w:right w:val="nil"/>
                <w:between w:val="nil"/>
              </w:pBdr>
              <w:ind w:right="6" w:hanging="2"/>
              <w:jc w:val="center"/>
              <w:rPr>
                <w:rFonts w:ascii="標楷體" w:eastAsia="標楷體" w:hAnsi="標楷體" w:cs="新細明體"/>
                <w:color w:val="000000"/>
                <w:sz w:val="22"/>
              </w:rPr>
            </w:pPr>
          </w:p>
        </w:tc>
        <w:tc>
          <w:tcPr>
            <w:tcW w:w="1398" w:type="dxa"/>
            <w:vAlign w:val="center"/>
          </w:tcPr>
          <w:p w:rsidR="001602CB" w:rsidRPr="001B5AE8" w:rsidRDefault="001602CB" w:rsidP="001602CB">
            <w:pPr>
              <w:jc w:val="both"/>
              <w:rPr>
                <w:rFonts w:ascii="標楷體" w:eastAsia="標楷體" w:hAnsi="標楷體"/>
                <w:color w:val="000000"/>
                <w:sz w:val="22"/>
              </w:rPr>
            </w:pPr>
            <w:r w:rsidRPr="001B5AE8">
              <w:rPr>
                <w:rFonts w:ascii="標楷體" w:eastAsia="標楷體" w:hAnsi="標楷體" w:cs="Arial Unicode MS" w:hint="eastAsia"/>
                <w:color w:val="000000"/>
                <w:sz w:val="22"/>
              </w:rPr>
              <w:t>第二課 古詩選</w:t>
            </w:r>
          </w:p>
        </w:tc>
        <w:tc>
          <w:tcPr>
            <w:tcW w:w="1616"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1-IV-1 以同理心，聆聽各項發言並加記錄、歸納。</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1-IV-2 依據不同情境，分辨聲情意涵及表達技巧適切回應。</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2-IV-1 掌握生活情境，適切表達情意，分享自身經驗。</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2-IV-2 有效把握聽聞內容的邏輯，做出提問或回饋。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2-IV-3 依理解的內容，明確表達意見，進行有條理論</w:t>
            </w:r>
            <w:r w:rsidRPr="001B5AE8">
              <w:rPr>
                <w:rFonts w:ascii="標楷體" w:eastAsia="標楷體" w:hAnsi="標楷體" w:hint="eastAsia"/>
                <w:sz w:val="22"/>
              </w:rPr>
              <w:lastRenderedPageBreak/>
              <w:t>辯，並注重言談禮貌。</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5-IV-3 理解各類文本內容、形式和寫作特色。</w:t>
            </w:r>
          </w:p>
        </w:tc>
        <w:tc>
          <w:tcPr>
            <w:tcW w:w="1319"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Ab-IV-6 常用文言文的詞義及語詞結構。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Ab-IV-7 常用文言文的字詞、虛字、古今義變。</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Ac-IV-3 文句表達的邏輯與意義。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Ad-IV-3 韻文：如古體詩、樂府詩、近體詩、詞、曲等。</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Bb-IV-3 對物或自然以及生命的感悟。</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Cb-IV-2 各類文本中所反映的個人與家庭、鄉里、國族及其他社群的關係。</w:t>
            </w:r>
          </w:p>
        </w:tc>
        <w:tc>
          <w:tcPr>
            <w:tcW w:w="125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1.認識古詩的性質與特色，了解《古詩十九首》的內涵及意義。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2.能分析歸納絕句、律詩與古詩的不同之處。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3.培養學生欣賞古詩的能力。</w:t>
            </w:r>
          </w:p>
        </w:tc>
        <w:tc>
          <w:tcPr>
            <w:tcW w:w="2093"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w:t>
            </w:r>
            <w:r w:rsidRPr="001B5AE8">
              <w:rPr>
                <w:rFonts w:ascii="標楷體" w:eastAsia="標楷體" w:hAnsi="標楷體" w:cs="新細明體" w:hint="eastAsia"/>
                <w:sz w:val="22"/>
              </w:rPr>
              <w:t>引起活動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1.請學生回憶學習過的絕句與律詩，並說出與古詩不同之處。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2.利用影片引起學生對中國傳統節慶之興趣。</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w:t>
            </w:r>
            <w:r w:rsidRPr="001B5AE8">
              <w:rPr>
                <w:rFonts w:ascii="標楷體" w:eastAsia="標楷體" w:hAnsi="標楷體" w:cs="新細明體" w:hint="eastAsia"/>
                <w:sz w:val="22"/>
              </w:rPr>
              <w:t>發展活動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1.認識古詩的起源與形成，並透過影音播放強化重點。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2.說明古詩與近體詩的比較，請學生分析歸納兩者之差異。</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3.介紹《古詩十九首》的相關內容，並透過影音播放強化重點。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4.請學生朗讀課文，並在教師尚未</w:t>
            </w:r>
            <w:r w:rsidRPr="001B5AE8">
              <w:rPr>
                <w:rFonts w:ascii="標楷體" w:eastAsia="標楷體" w:hAnsi="標楷體" w:cs="新細明體" w:hint="eastAsia"/>
                <w:sz w:val="22"/>
              </w:rPr>
              <w:lastRenderedPageBreak/>
              <w:t>解釋課文時，先試著自行翻譯、爬梳文句、理解文義、整理重點。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5.教師隨機抽問學生翻譯內容，再以口頭提問的方式，讓學生自行思考課文內容，並與學生做討論。</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bCs/>
                <w:snapToGrid w:val="0"/>
                <w:kern w:val="0"/>
                <w:sz w:val="22"/>
              </w:rPr>
              <w:t>‧總結活動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針對本課已經習得的知識加以評量，檢測其學習狀況，並針對同學該次評量不足的部分予以加強。</w:t>
            </w:r>
          </w:p>
        </w:tc>
        <w:tc>
          <w:tcPr>
            <w:tcW w:w="710"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lastRenderedPageBreak/>
              <w:t>1.作業呈現</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2.口語表達</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3.文章朗誦</w:t>
            </w:r>
          </w:p>
        </w:tc>
      </w:tr>
      <w:tr w:rsidR="001602CB" w:rsidRPr="001B5AE8" w:rsidTr="001602CB">
        <w:tc>
          <w:tcPr>
            <w:tcW w:w="531"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t>4</w:t>
            </w:r>
          </w:p>
        </w:tc>
        <w:tc>
          <w:tcPr>
            <w:tcW w:w="703" w:type="dxa"/>
            <w:vAlign w:val="center"/>
          </w:tcPr>
          <w:p w:rsidR="001602CB" w:rsidRPr="001B5AE8" w:rsidRDefault="001602CB" w:rsidP="001602CB">
            <w:pPr>
              <w:pBdr>
                <w:top w:val="nil"/>
                <w:left w:val="nil"/>
                <w:bottom w:val="nil"/>
                <w:right w:val="nil"/>
                <w:between w:val="nil"/>
              </w:pBdr>
              <w:ind w:right="6" w:hanging="2"/>
              <w:jc w:val="center"/>
              <w:rPr>
                <w:rFonts w:ascii="標楷體" w:eastAsia="標楷體" w:hAnsi="標楷體" w:cs="新細明體"/>
                <w:color w:val="000000"/>
                <w:sz w:val="22"/>
              </w:rPr>
            </w:pPr>
          </w:p>
        </w:tc>
        <w:tc>
          <w:tcPr>
            <w:tcW w:w="1398" w:type="dxa"/>
            <w:vAlign w:val="center"/>
          </w:tcPr>
          <w:p w:rsidR="001602CB" w:rsidRPr="001B5AE8" w:rsidRDefault="001602CB" w:rsidP="001602CB">
            <w:pPr>
              <w:jc w:val="both"/>
              <w:rPr>
                <w:rFonts w:ascii="標楷體" w:eastAsia="標楷體" w:hAnsi="標楷體"/>
                <w:color w:val="000000"/>
                <w:sz w:val="22"/>
              </w:rPr>
            </w:pPr>
            <w:r w:rsidRPr="001B5AE8">
              <w:rPr>
                <w:rFonts w:ascii="標楷體" w:eastAsia="標楷體" w:hAnsi="標楷體" w:cs="Arial Unicode MS" w:hint="eastAsia"/>
                <w:color w:val="000000"/>
                <w:sz w:val="22"/>
              </w:rPr>
              <w:t>第二課 古詩選</w:t>
            </w:r>
          </w:p>
        </w:tc>
        <w:tc>
          <w:tcPr>
            <w:tcW w:w="1616"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1-IV-1 以同理心，聆聽各項發言並加記錄、歸納。</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1-IV-2 依據不同情境，分辨聲情意涵及表達技巧適切回應。</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2-IV-1 掌握生活情境，適切表達情意，分享自身經驗。</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2-IV-2 有效把握聽聞內容的邏輯，做出提問或回饋。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2-IV-3 依理解的內容，明確表達意見，進行有條理論辯，並注重言談禮貌。</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5-IV-3 理解各類文本內容、形式和寫作特色。</w:t>
            </w:r>
          </w:p>
        </w:tc>
        <w:tc>
          <w:tcPr>
            <w:tcW w:w="1319"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Ab-IV-6 常用文言文的詞義及語詞結構。</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Ab-IV-7 常用文言文的字詞、虛字、古今義變。</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Ac-IV-3 文句表達的邏輯與意義。</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Ad-IV-3 韻文：如古體詩、樂府詩、近體詩、詞、曲等。</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Bb-IV-3 對物或自然以及生命的感悟。</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Cb-IV-2 各類文本中所反映的個人與家庭、鄉里、國族及其他社群的關係。</w:t>
            </w:r>
          </w:p>
        </w:tc>
        <w:tc>
          <w:tcPr>
            <w:tcW w:w="125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1.認識白居易的生平大略、創作風格與文學成就。</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2.培養學生欣賞古詩的能力，體悟諷喻詩託物寄意的旨趣。</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3.體會親情的可貴並懂得反哺之恩。</w:t>
            </w:r>
          </w:p>
        </w:tc>
        <w:tc>
          <w:tcPr>
            <w:tcW w:w="2093"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w:t>
            </w:r>
            <w:r w:rsidRPr="001B5AE8">
              <w:rPr>
                <w:rFonts w:ascii="標楷體" w:eastAsia="標楷體" w:hAnsi="標楷體" w:cs="新細明體" w:hint="eastAsia"/>
                <w:sz w:val="22"/>
              </w:rPr>
              <w:t>引起活動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1.利用影音補充介紹吳起與曾參，加深學生印象。</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2.請學生針對「孝」字闡釋，敘述生活中的「孝」該從何下手，以便進一步與本課所陳述的「孝親」做連結。</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w:t>
            </w:r>
            <w:r w:rsidRPr="001B5AE8">
              <w:rPr>
                <w:rFonts w:ascii="標楷體" w:eastAsia="標楷體" w:hAnsi="標楷體" w:cs="新細明體" w:hint="eastAsia"/>
                <w:sz w:val="22"/>
              </w:rPr>
              <w:t>發展活動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1.介紹作者白居易及寫作背景</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2.請學生朗讀課文，並在教師尚未解釋課文時，先試著自行翻譯、爬梳文句、理解文義、整理重點。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3.閱讀本文內容後，透過對文本的反思與分享，請學生檢討生活中的自己如何盡到孝親的義務與責任。</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4.連結過往授課中習得的內容，請學生體悟諷諭詩的特色，了解其託物寄意的旨趣。</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bCs/>
                <w:snapToGrid w:val="0"/>
                <w:kern w:val="0"/>
                <w:sz w:val="22"/>
              </w:rPr>
              <w:t>‧</w:t>
            </w:r>
            <w:r w:rsidRPr="001B5AE8">
              <w:rPr>
                <w:rFonts w:ascii="標楷體" w:eastAsia="標楷體" w:hAnsi="標楷體" w:cs="新細明體" w:hint="eastAsia"/>
                <w:sz w:val="22"/>
              </w:rPr>
              <w:t>總結活動</w:t>
            </w:r>
          </w:p>
          <w:p w:rsidR="001602CB" w:rsidRPr="001B5AE8" w:rsidRDefault="001602CB" w:rsidP="001602CB">
            <w:pPr>
              <w:spacing w:line="260" w:lineRule="exact"/>
              <w:rPr>
                <w:rFonts w:ascii="標楷體" w:eastAsia="標楷體" w:hAnsi="標楷體"/>
                <w:bCs/>
                <w:snapToGrid w:val="0"/>
                <w:kern w:val="0"/>
                <w:sz w:val="22"/>
              </w:rPr>
            </w:pPr>
            <w:r w:rsidRPr="001B5AE8">
              <w:rPr>
                <w:rFonts w:ascii="標楷體" w:eastAsia="標楷體" w:hAnsi="標楷體" w:cs="新細明體" w:hint="eastAsia"/>
                <w:sz w:val="22"/>
              </w:rPr>
              <w:t>針對本課已經習得的知識加以評量，檢測其學習狀況，並針對同學該次評量不足的部分予以加強。</w:t>
            </w:r>
          </w:p>
        </w:tc>
        <w:tc>
          <w:tcPr>
            <w:tcW w:w="710"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1.作業呈現</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2.口語表達</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3.文章朗誦</w:t>
            </w:r>
          </w:p>
        </w:tc>
      </w:tr>
      <w:tr w:rsidR="00CB0EF3" w:rsidRPr="001B5AE8" w:rsidTr="00CB0EF3">
        <w:tc>
          <w:tcPr>
            <w:tcW w:w="531"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5</w:t>
            </w:r>
          </w:p>
        </w:tc>
        <w:tc>
          <w:tcPr>
            <w:tcW w:w="703" w:type="dxa"/>
            <w:vAlign w:val="center"/>
          </w:tcPr>
          <w:p w:rsidR="00CB0EF3" w:rsidRPr="001B5AE8" w:rsidRDefault="00CB0EF3" w:rsidP="00CB0EF3">
            <w:pPr>
              <w:pBdr>
                <w:top w:val="nil"/>
                <w:left w:val="nil"/>
                <w:bottom w:val="nil"/>
                <w:right w:val="nil"/>
                <w:between w:val="nil"/>
              </w:pBdr>
              <w:ind w:right="6" w:hanging="2"/>
              <w:jc w:val="center"/>
              <w:rPr>
                <w:rFonts w:ascii="標楷體" w:eastAsia="標楷體" w:hAnsi="標楷體" w:cs="新細明體"/>
                <w:color w:val="000000"/>
                <w:sz w:val="22"/>
              </w:rPr>
            </w:pPr>
          </w:p>
        </w:tc>
        <w:tc>
          <w:tcPr>
            <w:tcW w:w="139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cs="Arial Unicode MS" w:hint="eastAsia"/>
                <w:color w:val="000000"/>
                <w:sz w:val="22"/>
              </w:rPr>
              <w:t>第三課 朋友相交</w:t>
            </w:r>
          </w:p>
        </w:tc>
        <w:tc>
          <w:tcPr>
            <w:tcW w:w="1616"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1-Ⅳ-2 依據不同情境，分辨聲情意涵及表達技巧，適切回應。</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2-Ⅳ-3 依理解的內容，明確表達意見，進行有條理的論辯，並注重言談禮貌。</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2-Ⅳ-4 靈活運用科技與資訊，豐富表達內容。</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2-Ⅳ-5 視不同情境，進行報告、評論、演說及論辯。</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5-Ⅳ-4  應用閱讀策略增進學習效能，整合跨領域知識轉化為解決問題的能力。</w:t>
            </w:r>
          </w:p>
          <w:p w:rsidR="00CB0EF3" w:rsidRPr="001B5AE8" w:rsidRDefault="00CB0EF3" w:rsidP="00CB0EF3">
            <w:pPr>
              <w:snapToGrid w:val="0"/>
              <w:spacing w:line="300" w:lineRule="exact"/>
              <w:rPr>
                <w:rFonts w:ascii="標楷體" w:eastAsia="標楷體" w:hAnsi="標楷體"/>
                <w:sz w:val="22"/>
              </w:rPr>
            </w:pPr>
            <w:r w:rsidRPr="001B5AE8">
              <w:rPr>
                <w:rFonts w:ascii="標楷體" w:eastAsia="標楷體" w:hAnsi="標楷體" w:hint="eastAsia"/>
                <w:color w:val="000000"/>
                <w:kern w:val="3"/>
                <w:sz w:val="22"/>
              </w:rPr>
              <w:t>6-Ⅳ-5  主動創作、自訂題目、闡述見解，並發表自己的作品。</w:t>
            </w:r>
          </w:p>
        </w:tc>
        <w:tc>
          <w:tcPr>
            <w:tcW w:w="1319"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Ab-Ⅳ-2  3,500個常用字的使用。</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Ac-Ⅳ-3 文句表達的邏輯與意義。</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Ad-Ⅳ-1篇章的主旨、結構、寓意與分析。</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Ad-Ⅳ-2新詩、現代散文、現代小說、劇本。</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◎Bd-Ⅳ-1以事實、理論為論據，達到說服、建構、批判等目的。</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Bd-Ⅳ-2論證方式如比較、比喻等。</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◎Cc-Ⅳ-1 各類文本中的藝術、信仰、思想等文化內涵。</w:t>
            </w:r>
          </w:p>
          <w:p w:rsidR="00CB0EF3" w:rsidRPr="001B5AE8" w:rsidRDefault="00CB0EF3" w:rsidP="00CB0EF3">
            <w:pPr>
              <w:pStyle w:val="Default"/>
              <w:snapToGrid w:val="0"/>
              <w:spacing w:line="300" w:lineRule="exact"/>
              <w:jc w:val="left"/>
              <w:rPr>
                <w:rFonts w:eastAsia="標楷體" w:cs="Times New Roman"/>
                <w:color w:val="auto"/>
                <w:sz w:val="22"/>
                <w:szCs w:val="22"/>
              </w:rPr>
            </w:pPr>
          </w:p>
        </w:tc>
        <w:tc>
          <w:tcPr>
            <w:tcW w:w="1258" w:type="dxa"/>
          </w:tcPr>
          <w:p w:rsidR="00CB0EF3" w:rsidRPr="001B5AE8" w:rsidRDefault="00CB0EF3" w:rsidP="00CB0EF3">
            <w:pPr>
              <w:spacing w:line="300" w:lineRule="exact"/>
              <w:rPr>
                <w:rFonts w:ascii="標楷體" w:eastAsia="標楷體" w:hAnsi="標楷體"/>
                <w:kern w:val="0"/>
                <w:sz w:val="22"/>
              </w:rPr>
            </w:pPr>
            <w:r w:rsidRPr="001B5AE8">
              <w:rPr>
                <w:rFonts w:ascii="標楷體" w:eastAsia="標楷體" w:hAnsi="標楷體" w:hint="eastAsia"/>
                <w:sz w:val="22"/>
              </w:rPr>
              <w:t>1.理解作者對於交友的看法。</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2.學習引用名言佳句呈現觀點的寫作方法。</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3.培養良好的交友態度與人際互動方式。</w:t>
            </w:r>
          </w:p>
          <w:p w:rsidR="00CB0EF3" w:rsidRPr="001B5AE8" w:rsidRDefault="00CB0EF3" w:rsidP="00CB0EF3">
            <w:pPr>
              <w:spacing w:after="90" w:line="300" w:lineRule="exact"/>
              <w:rPr>
                <w:rFonts w:ascii="標楷體" w:eastAsia="標楷體" w:hAnsi="標楷體"/>
                <w:sz w:val="22"/>
              </w:rPr>
            </w:pPr>
            <w:r w:rsidRPr="001B5AE8">
              <w:rPr>
                <w:rFonts w:ascii="標楷體" w:eastAsia="標楷體" w:hAnsi="標楷體" w:hint="eastAsia"/>
                <w:kern w:val="0"/>
                <w:sz w:val="22"/>
              </w:rPr>
              <w:t>4.議題：閱讀素養教育、品德教育</w:t>
            </w:r>
          </w:p>
        </w:tc>
        <w:tc>
          <w:tcPr>
            <w:tcW w:w="2093" w:type="dxa"/>
          </w:tcPr>
          <w:p w:rsidR="00CB0EF3" w:rsidRPr="001B5AE8" w:rsidRDefault="00CB0EF3" w:rsidP="00CB0EF3">
            <w:pPr>
              <w:widowControl/>
              <w:spacing w:line="300" w:lineRule="exact"/>
              <w:jc w:val="both"/>
              <w:rPr>
                <w:rFonts w:ascii="標楷體" w:eastAsia="標楷體" w:hAnsi="標楷體"/>
                <w:sz w:val="22"/>
              </w:rPr>
            </w:pPr>
            <w:r w:rsidRPr="001B5AE8">
              <w:rPr>
                <w:rFonts w:ascii="標楷體" w:eastAsia="標楷體" w:hAnsi="標楷體" w:hint="eastAsia"/>
                <w:sz w:val="22"/>
              </w:rPr>
              <w:t>引起動機</w:t>
            </w:r>
          </w:p>
          <w:p w:rsidR="00CB0EF3" w:rsidRPr="001B5AE8" w:rsidRDefault="00CB0EF3" w:rsidP="00CB0EF3">
            <w:pPr>
              <w:widowControl/>
              <w:spacing w:line="300" w:lineRule="exact"/>
              <w:jc w:val="both"/>
              <w:rPr>
                <w:rFonts w:ascii="標楷體" w:eastAsia="標楷體" w:hAnsi="標楷體"/>
                <w:sz w:val="22"/>
              </w:rPr>
            </w:pPr>
            <w:r w:rsidRPr="001B5AE8">
              <w:rPr>
                <w:rFonts w:ascii="標楷體" w:eastAsia="標楷體" w:hAnsi="標楷體" w:hint="eastAsia"/>
                <w:sz w:val="22"/>
              </w:rPr>
              <w:t>請學生分享自己的交友觀，或分享過去與朋友往來時的經驗。</w:t>
            </w:r>
          </w:p>
          <w:p w:rsidR="00CB0EF3" w:rsidRPr="001B5AE8" w:rsidRDefault="00CB0EF3" w:rsidP="00CB0EF3">
            <w:pPr>
              <w:widowControl/>
              <w:spacing w:line="300" w:lineRule="exact"/>
              <w:jc w:val="both"/>
              <w:rPr>
                <w:rFonts w:ascii="標楷體" w:eastAsia="標楷體" w:hAnsi="標楷體"/>
                <w:sz w:val="22"/>
              </w:rPr>
            </w:pPr>
          </w:p>
          <w:p w:rsidR="00CB0EF3" w:rsidRPr="001B5AE8" w:rsidRDefault="00CB0EF3" w:rsidP="00CB0EF3">
            <w:pPr>
              <w:widowControl/>
              <w:spacing w:line="300" w:lineRule="exact"/>
              <w:jc w:val="both"/>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pStyle w:val="a3"/>
              <w:spacing w:line="300" w:lineRule="exact"/>
              <w:ind w:leftChars="0" w:left="0"/>
              <w:jc w:val="both"/>
              <w:rPr>
                <w:rFonts w:ascii="標楷體" w:eastAsia="標楷體" w:hAnsi="標楷體"/>
                <w:sz w:val="22"/>
              </w:rPr>
            </w:pPr>
            <w:r w:rsidRPr="001B5AE8">
              <w:rPr>
                <w:rFonts w:ascii="標楷體" w:eastAsia="標楷體" w:hAnsi="標楷體" w:hint="eastAsia"/>
                <w:sz w:val="22"/>
              </w:rPr>
              <w:t>1.講述題文大意。</w:t>
            </w:r>
          </w:p>
          <w:p w:rsidR="00CB0EF3" w:rsidRPr="001B5AE8" w:rsidRDefault="00CB0EF3" w:rsidP="00CB0EF3">
            <w:pPr>
              <w:pStyle w:val="a3"/>
              <w:spacing w:line="300" w:lineRule="exact"/>
              <w:ind w:leftChars="0" w:left="0"/>
              <w:jc w:val="both"/>
              <w:rPr>
                <w:rFonts w:ascii="標楷體" w:eastAsia="標楷體" w:hAnsi="標楷體"/>
                <w:sz w:val="22"/>
              </w:rPr>
            </w:pPr>
            <w:r w:rsidRPr="001B5AE8">
              <w:rPr>
                <w:rFonts w:ascii="標楷體" w:eastAsia="標楷體" w:hAnsi="標楷體" w:hint="eastAsia"/>
                <w:sz w:val="22"/>
              </w:rPr>
              <w:t>2.介紹作者琹涵。</w:t>
            </w:r>
          </w:p>
          <w:p w:rsidR="00CB0EF3" w:rsidRPr="001B5AE8" w:rsidRDefault="00CB0EF3" w:rsidP="00CB0EF3">
            <w:pPr>
              <w:pStyle w:val="a3"/>
              <w:spacing w:line="300" w:lineRule="exact"/>
              <w:ind w:leftChars="0" w:left="0"/>
              <w:jc w:val="both"/>
              <w:rPr>
                <w:rFonts w:ascii="標楷體" w:eastAsia="標楷體" w:hAnsi="標楷體"/>
                <w:sz w:val="22"/>
              </w:rPr>
            </w:pPr>
            <w:r w:rsidRPr="001B5AE8">
              <w:rPr>
                <w:rFonts w:ascii="標楷體" w:eastAsia="標楷體" w:hAnsi="標楷體" w:hint="eastAsia"/>
                <w:sz w:val="22"/>
              </w:rPr>
              <w:t>3.播放課文朗讀動畫或朗讀CD。</w:t>
            </w:r>
          </w:p>
          <w:p w:rsidR="00CB0EF3" w:rsidRPr="001B5AE8" w:rsidRDefault="00CB0EF3" w:rsidP="00CB0EF3">
            <w:pPr>
              <w:pStyle w:val="a3"/>
              <w:spacing w:line="300" w:lineRule="exact"/>
              <w:ind w:leftChars="0" w:left="0"/>
              <w:jc w:val="both"/>
              <w:rPr>
                <w:rFonts w:ascii="標楷體" w:eastAsia="標楷體" w:hAnsi="標楷體"/>
                <w:sz w:val="22"/>
              </w:rPr>
            </w:pPr>
            <w:r w:rsidRPr="001B5AE8">
              <w:rPr>
                <w:rFonts w:ascii="標楷體" w:eastAsia="標楷體" w:hAnsi="標楷體" w:hint="eastAsia"/>
                <w:sz w:val="22"/>
              </w:rPr>
              <w:t>4.說明段落大意、注釋、生難字詞等。</w:t>
            </w:r>
          </w:p>
          <w:p w:rsidR="00CB0EF3" w:rsidRPr="001B5AE8" w:rsidRDefault="00CB0EF3" w:rsidP="00CB0EF3">
            <w:pPr>
              <w:pStyle w:val="a3"/>
              <w:spacing w:line="300" w:lineRule="exact"/>
              <w:ind w:leftChars="0" w:left="0"/>
              <w:jc w:val="both"/>
              <w:rPr>
                <w:rFonts w:ascii="標楷體" w:eastAsia="標楷體" w:hAnsi="標楷體"/>
                <w:sz w:val="22"/>
              </w:rPr>
            </w:pPr>
            <w:r w:rsidRPr="001B5AE8">
              <w:rPr>
                <w:rFonts w:ascii="標楷體" w:eastAsia="標楷體" w:hAnsi="標楷體" w:hint="eastAsia"/>
                <w:sz w:val="22"/>
              </w:rPr>
              <w:t>5.以課文賞析復習課文。</w:t>
            </w:r>
          </w:p>
          <w:p w:rsidR="00CB0EF3" w:rsidRPr="001B5AE8" w:rsidRDefault="00CB0EF3" w:rsidP="00CB0EF3">
            <w:pPr>
              <w:pStyle w:val="a3"/>
              <w:spacing w:line="300" w:lineRule="exact"/>
              <w:ind w:leftChars="0" w:left="0"/>
              <w:jc w:val="both"/>
              <w:rPr>
                <w:rFonts w:ascii="標楷體" w:eastAsia="標楷體" w:hAnsi="標楷體"/>
                <w:sz w:val="22"/>
              </w:rPr>
            </w:pPr>
            <w:r w:rsidRPr="001B5AE8">
              <w:rPr>
                <w:rFonts w:ascii="標楷體" w:eastAsia="標楷體" w:hAnsi="標楷體" w:hint="eastAsia"/>
                <w:sz w:val="22"/>
              </w:rPr>
              <w:t>6.帶領同學進行應用與討論。</w:t>
            </w:r>
          </w:p>
          <w:p w:rsidR="00CB0EF3" w:rsidRPr="001B5AE8" w:rsidRDefault="00CB0EF3" w:rsidP="00CB0EF3">
            <w:pPr>
              <w:spacing w:line="300" w:lineRule="exact"/>
              <w:jc w:val="both"/>
              <w:rPr>
                <w:rFonts w:ascii="標楷體" w:eastAsia="標楷體" w:hAnsi="標楷體"/>
                <w:sz w:val="22"/>
              </w:rPr>
            </w:pPr>
          </w:p>
          <w:p w:rsidR="00CB0EF3" w:rsidRPr="001B5AE8" w:rsidRDefault="00CB0EF3" w:rsidP="00CB0EF3">
            <w:pPr>
              <w:spacing w:line="300" w:lineRule="exact"/>
              <w:jc w:val="both"/>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pStyle w:val="a3"/>
              <w:spacing w:line="300" w:lineRule="exact"/>
              <w:ind w:leftChars="0" w:left="0"/>
              <w:jc w:val="both"/>
              <w:rPr>
                <w:rFonts w:ascii="標楷體" w:eastAsia="標楷體" w:hAnsi="標楷體"/>
                <w:sz w:val="22"/>
              </w:rPr>
            </w:pPr>
            <w:r w:rsidRPr="001B5AE8">
              <w:rPr>
                <w:rFonts w:ascii="標楷體" w:eastAsia="標楷體" w:hAnsi="標楷體" w:hint="eastAsia"/>
                <w:sz w:val="22"/>
              </w:rPr>
              <w:t>1.回家作業：同學練習習作題目。</w:t>
            </w:r>
          </w:p>
          <w:p w:rsidR="00CB0EF3" w:rsidRPr="001B5AE8" w:rsidRDefault="00CB0EF3" w:rsidP="00CB0EF3">
            <w:pPr>
              <w:pStyle w:val="4123"/>
              <w:tabs>
                <w:tab w:val="clear" w:pos="142"/>
                <w:tab w:val="left" w:pos="480"/>
              </w:tabs>
              <w:spacing w:line="300" w:lineRule="exact"/>
              <w:ind w:left="57" w:firstLine="0"/>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2.評量：總結本課已教過的知識，或以口頭提問、學習單的方式檢測學生學習狀況，加強學生不足的地方。</w:t>
            </w:r>
          </w:p>
        </w:tc>
        <w:tc>
          <w:tcPr>
            <w:tcW w:w="710" w:type="dxa"/>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1.口頭評量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8.學習單</w:t>
            </w:r>
          </w:p>
        </w:tc>
      </w:tr>
      <w:tr w:rsidR="00CB0EF3" w:rsidRPr="001B5AE8" w:rsidTr="004B50DB">
        <w:tc>
          <w:tcPr>
            <w:tcW w:w="531"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t>6</w:t>
            </w:r>
          </w:p>
        </w:tc>
        <w:tc>
          <w:tcPr>
            <w:tcW w:w="703" w:type="dxa"/>
            <w:vAlign w:val="center"/>
          </w:tcPr>
          <w:p w:rsidR="00CB0EF3" w:rsidRPr="001B5AE8" w:rsidRDefault="00CB0EF3" w:rsidP="00CB0EF3">
            <w:pPr>
              <w:pBdr>
                <w:top w:val="nil"/>
                <w:left w:val="nil"/>
                <w:bottom w:val="nil"/>
                <w:right w:val="nil"/>
                <w:between w:val="nil"/>
              </w:pBdr>
              <w:ind w:right="6" w:hanging="2"/>
              <w:jc w:val="center"/>
              <w:rPr>
                <w:rFonts w:ascii="標楷體" w:eastAsia="標楷體" w:hAnsi="標楷體" w:cs="新細明體"/>
                <w:color w:val="000000"/>
                <w:sz w:val="22"/>
              </w:rPr>
            </w:pPr>
          </w:p>
        </w:tc>
        <w:tc>
          <w:tcPr>
            <w:tcW w:w="139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cs="Arial Unicode MS" w:hint="eastAsia"/>
                <w:color w:val="000000"/>
                <w:sz w:val="22"/>
              </w:rPr>
              <w:t>語文常識一 書信與便條</w:t>
            </w:r>
          </w:p>
        </w:tc>
        <w:tc>
          <w:tcPr>
            <w:tcW w:w="1616" w:type="dxa"/>
          </w:tcPr>
          <w:p w:rsidR="00CB0EF3" w:rsidRPr="001B5AE8" w:rsidRDefault="00CB0EF3" w:rsidP="00CB0EF3">
            <w:pPr>
              <w:spacing w:line="300" w:lineRule="exact"/>
              <w:rPr>
                <w:rFonts w:ascii="標楷體" w:eastAsia="標楷體" w:hAnsi="標楷體" w:cs="標楷體"/>
                <w:sz w:val="22"/>
              </w:rPr>
            </w:pPr>
            <w:r w:rsidRPr="001B5AE8">
              <w:rPr>
                <w:rFonts w:ascii="標楷體" w:eastAsia="標楷體" w:hAnsi="標楷體" w:cs="標楷體" w:hint="eastAsia"/>
                <w:sz w:val="22"/>
              </w:rPr>
              <w:t>4-Ⅳ-1 認識國字至少4,500字，使用3,500字。</w:t>
            </w:r>
          </w:p>
          <w:p w:rsidR="00CB0EF3" w:rsidRPr="001B5AE8" w:rsidRDefault="00CB0EF3" w:rsidP="00CB0EF3">
            <w:pPr>
              <w:spacing w:line="300" w:lineRule="exact"/>
              <w:rPr>
                <w:rFonts w:ascii="標楷體" w:eastAsia="標楷體" w:hAnsi="標楷體" w:cs="標楷體"/>
                <w:sz w:val="22"/>
              </w:rPr>
            </w:pPr>
            <w:r w:rsidRPr="001B5AE8">
              <w:rPr>
                <w:rFonts w:ascii="標楷體" w:eastAsia="標楷體" w:hAnsi="標楷體" w:cs="標楷體" w:hint="eastAsia"/>
                <w:sz w:val="22"/>
              </w:rPr>
              <w:t>5-Ⅳ-4  應用閱讀策略增進學習效能，整合跨領域知識轉化為解決問題的能力。</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cs="標楷體" w:hint="eastAsia"/>
                <w:sz w:val="22"/>
              </w:rPr>
              <w:t>6-Ⅳ-1  善用標點符號，增進情感表達及說服力。</w:t>
            </w:r>
          </w:p>
        </w:tc>
        <w:tc>
          <w:tcPr>
            <w:tcW w:w="1319" w:type="dxa"/>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Ac-Ⅳ-1 標點符號在文本中的不同效果。</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Ac-Ⅳ-2 敘事、有無、判斷、表態等句型。</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Ac-Ⅳ-3 文句表達的邏輯與意義。</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sz w:val="22"/>
              </w:rPr>
              <w:t>Be-Ⅳ-2 在人際溝通方面，以書信、便條、對聯等之慣用語彙與書</w:t>
            </w:r>
            <w:r w:rsidRPr="001B5AE8">
              <w:rPr>
                <w:rFonts w:ascii="標楷體" w:eastAsia="標楷體" w:hAnsi="標楷體" w:hint="eastAsia"/>
                <w:sz w:val="22"/>
              </w:rPr>
              <w:lastRenderedPageBreak/>
              <w:t>寫格式為主。</w:t>
            </w:r>
          </w:p>
        </w:tc>
        <w:tc>
          <w:tcPr>
            <w:tcW w:w="1258" w:type="dxa"/>
          </w:tcPr>
          <w:p w:rsidR="00CB0EF3" w:rsidRPr="001B5AE8" w:rsidRDefault="00CB0EF3" w:rsidP="00CB0EF3">
            <w:pPr>
              <w:spacing w:after="90" w:line="300" w:lineRule="exact"/>
              <w:rPr>
                <w:rFonts w:ascii="標楷體" w:eastAsia="標楷體" w:hAnsi="標楷體"/>
                <w:sz w:val="22"/>
              </w:rPr>
            </w:pPr>
            <w:r w:rsidRPr="001B5AE8">
              <w:rPr>
                <w:rFonts w:ascii="標楷體" w:eastAsia="標楷體" w:hAnsi="標楷體" w:hint="eastAsia"/>
                <w:sz w:val="22"/>
              </w:rPr>
              <w:lastRenderedPageBreak/>
              <w:t>1.認識書信的格式及正確書寫現代書信。</w:t>
            </w:r>
          </w:p>
          <w:p w:rsidR="00CB0EF3" w:rsidRPr="001B5AE8" w:rsidRDefault="00CB0EF3" w:rsidP="00CB0EF3">
            <w:pPr>
              <w:spacing w:after="90" w:line="300" w:lineRule="exact"/>
              <w:jc w:val="both"/>
              <w:rPr>
                <w:rFonts w:ascii="標楷體" w:eastAsia="標楷體" w:hAnsi="標楷體"/>
                <w:sz w:val="22"/>
              </w:rPr>
            </w:pPr>
            <w:r w:rsidRPr="001B5AE8">
              <w:rPr>
                <w:rFonts w:ascii="標楷體" w:eastAsia="標楷體" w:hAnsi="標楷體" w:hint="eastAsia"/>
                <w:sz w:val="22"/>
              </w:rPr>
              <w:t>2.認識便條的格式及使用便條傳遞訊息。</w:t>
            </w:r>
          </w:p>
        </w:tc>
        <w:tc>
          <w:tcPr>
            <w:tcW w:w="2093" w:type="dxa"/>
            <w:vAlign w:val="center"/>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引起動機</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1. 老師說一些「書信」的有趣故事。</w:t>
            </w:r>
          </w:p>
          <w:p w:rsidR="00CB0EF3" w:rsidRPr="001B5AE8" w:rsidRDefault="00CB0EF3" w:rsidP="00CB0EF3">
            <w:pPr>
              <w:spacing w:line="300" w:lineRule="exact"/>
              <w:rPr>
                <w:rFonts w:ascii="標楷體" w:eastAsia="標楷體" w:hAnsi="標楷體"/>
                <w:sz w:val="22"/>
              </w:rPr>
            </w:pP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1.解說書信的寫作要領。</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2.解說書信的結構。</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3.解說書信用語。</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4.解說信封的書寫方式。</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5.解說電子郵件的撰寫重點。</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6.解說便條的格式。</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7.解說便條的書寫</w:t>
            </w:r>
            <w:r w:rsidRPr="001B5AE8">
              <w:rPr>
                <w:rFonts w:ascii="標楷體" w:eastAsia="標楷體" w:hAnsi="標楷體" w:hint="eastAsia"/>
                <w:sz w:val="22"/>
              </w:rPr>
              <w:lastRenderedPageBreak/>
              <w:t>注意事項。</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8.解說便條的範例。</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9.學生練習應用練習。</w:t>
            </w:r>
          </w:p>
          <w:p w:rsidR="00CB0EF3" w:rsidRPr="001B5AE8" w:rsidRDefault="00CB0EF3" w:rsidP="00CB0EF3">
            <w:pPr>
              <w:spacing w:line="300" w:lineRule="exact"/>
              <w:rPr>
                <w:rFonts w:ascii="標楷體" w:eastAsia="標楷體" w:hAnsi="標楷體"/>
                <w:sz w:val="22"/>
              </w:rPr>
            </w:pP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1.回家作業：同學練習習作題目。</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2.評量：總結本課已教過的知識，或以口頭提問、學習單的方式檢測學生學習狀況，加強學生不足的地方。</w:t>
            </w:r>
          </w:p>
        </w:tc>
        <w:tc>
          <w:tcPr>
            <w:tcW w:w="710" w:type="dxa"/>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lastRenderedPageBreak/>
              <w:t>1.口頭評量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6.紙筆測</w:t>
            </w:r>
            <w:r w:rsidRPr="001B5AE8">
              <w:rPr>
                <w:rFonts w:ascii="標楷體" w:eastAsia="標楷體" w:hAnsi="標楷體" w:hint="eastAsia"/>
                <w:sz w:val="22"/>
              </w:rPr>
              <w:lastRenderedPageBreak/>
              <w:t>驗</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8.學習單</w:t>
            </w:r>
          </w:p>
        </w:tc>
      </w:tr>
      <w:tr w:rsidR="00CB0EF3" w:rsidRPr="001B5AE8" w:rsidTr="00FE39CC">
        <w:tc>
          <w:tcPr>
            <w:tcW w:w="531"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7</w:t>
            </w:r>
          </w:p>
        </w:tc>
        <w:tc>
          <w:tcPr>
            <w:tcW w:w="703" w:type="dxa"/>
            <w:vAlign w:val="center"/>
          </w:tcPr>
          <w:p w:rsidR="00CB0EF3" w:rsidRPr="001B5AE8" w:rsidRDefault="00CB0EF3" w:rsidP="00CB0EF3">
            <w:pPr>
              <w:pBdr>
                <w:top w:val="nil"/>
                <w:left w:val="nil"/>
                <w:bottom w:val="nil"/>
                <w:right w:val="nil"/>
                <w:between w:val="nil"/>
              </w:pBdr>
              <w:ind w:right="6" w:hanging="2"/>
              <w:jc w:val="center"/>
              <w:rPr>
                <w:rFonts w:ascii="標楷體" w:eastAsia="標楷體" w:hAnsi="標楷體" w:cs="新細明體"/>
                <w:color w:val="000000"/>
                <w:sz w:val="22"/>
              </w:rPr>
            </w:pPr>
          </w:p>
        </w:tc>
        <w:tc>
          <w:tcPr>
            <w:tcW w:w="139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cs="Arial Unicode MS" w:hint="eastAsia"/>
                <w:color w:val="000000"/>
                <w:sz w:val="22"/>
              </w:rPr>
              <w:t>第四課 歲月跟著</w:t>
            </w:r>
          </w:p>
        </w:tc>
        <w:tc>
          <w:tcPr>
            <w:tcW w:w="1616"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1-Ⅳ-2 依據不同情境，分辨聲情意涵及表達技巧，適切回應。</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2-Ⅳ-1 掌握生活情境，適切表情達意，分享自身經驗。</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4-Ⅳ-1 認識國字至少4,500字，使用3,500字。</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5-Ⅳ-2  理解各類文本的句子、段落與主要概念，指出寫作的目的與觀點。</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6-Ⅳ-2  依據審題、立意、取材、組織、遣詞造句、修改潤飾，寫出結構完整、主旨明確、文辭優美的文章。</w:t>
            </w:r>
          </w:p>
          <w:p w:rsidR="00CB0EF3" w:rsidRPr="001B5AE8" w:rsidRDefault="00CB0EF3" w:rsidP="00CB0EF3">
            <w:pPr>
              <w:snapToGrid w:val="0"/>
              <w:spacing w:line="300" w:lineRule="exact"/>
              <w:rPr>
                <w:rFonts w:ascii="標楷體" w:eastAsia="標楷體" w:hAnsi="標楷體"/>
                <w:sz w:val="22"/>
              </w:rPr>
            </w:pPr>
            <w:r w:rsidRPr="001B5AE8">
              <w:rPr>
                <w:rFonts w:ascii="標楷體" w:eastAsia="標楷體" w:hAnsi="標楷體" w:hint="eastAsia"/>
                <w:color w:val="000000"/>
                <w:kern w:val="3"/>
                <w:sz w:val="22"/>
              </w:rPr>
              <w:t>6-Ⅳ-3  靈活運用仿寫、改寫等技巧，增進寫作能力。</w:t>
            </w:r>
          </w:p>
        </w:tc>
        <w:tc>
          <w:tcPr>
            <w:tcW w:w="1319"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Ab-Ⅳ-4  6,500個常用語詞的認念。</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Ac-Ⅳ-3 文句表達的邏輯與意義。</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Ad-Ⅳ-1篇章的主旨、結構、寓意與分析。</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Ad-Ⅳ-2新詩、現代散文、現代小說、劇本。</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◎Bb-Ⅳ-1 自我及人際交流的感受。</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◎Bb-Ⅳ-5 藉由敘述事件與描寫景物間接抒情。</w:t>
            </w:r>
          </w:p>
          <w:p w:rsidR="00CB0EF3" w:rsidRPr="001B5AE8" w:rsidRDefault="00CB0EF3" w:rsidP="00CB0EF3">
            <w:pPr>
              <w:pStyle w:val="Default"/>
              <w:snapToGrid w:val="0"/>
              <w:spacing w:line="300" w:lineRule="exact"/>
              <w:jc w:val="left"/>
              <w:rPr>
                <w:rFonts w:eastAsia="標楷體" w:cs="Times New Roman"/>
                <w:color w:val="auto"/>
                <w:sz w:val="22"/>
                <w:szCs w:val="22"/>
              </w:rPr>
            </w:pPr>
            <w:r w:rsidRPr="001B5AE8">
              <w:rPr>
                <w:rFonts w:eastAsia="標楷體" w:hint="eastAsia"/>
                <w:kern w:val="3"/>
                <w:sz w:val="22"/>
                <w:szCs w:val="22"/>
              </w:rPr>
              <w:t>◎Cc-Ⅳ-1 各類文本中的藝術、信仰、思想等文化內涵。</w:t>
            </w:r>
          </w:p>
        </w:tc>
        <w:tc>
          <w:tcPr>
            <w:tcW w:w="1258" w:type="dxa"/>
          </w:tcPr>
          <w:p w:rsidR="00CB0EF3" w:rsidRPr="001B5AE8" w:rsidRDefault="00CB0EF3" w:rsidP="00CB0EF3">
            <w:pPr>
              <w:spacing w:after="90" w:line="300" w:lineRule="exact"/>
              <w:rPr>
                <w:rFonts w:ascii="標楷體" w:eastAsia="標楷體" w:hAnsi="標楷體"/>
                <w:kern w:val="0"/>
                <w:sz w:val="22"/>
              </w:rPr>
            </w:pPr>
            <w:r w:rsidRPr="001B5AE8">
              <w:rPr>
                <w:rFonts w:ascii="標楷體" w:eastAsia="標楷體" w:hAnsi="標楷體" w:hint="eastAsia"/>
                <w:sz w:val="22"/>
              </w:rPr>
              <w:t>1.認識作者對於歲月流轉的體悟。</w:t>
            </w:r>
          </w:p>
          <w:p w:rsidR="00CB0EF3" w:rsidRPr="001B5AE8" w:rsidRDefault="00CB0EF3" w:rsidP="00CB0EF3">
            <w:pPr>
              <w:spacing w:after="90" w:line="300" w:lineRule="exact"/>
              <w:rPr>
                <w:rFonts w:ascii="標楷體" w:eastAsia="標楷體" w:hAnsi="標楷體" w:cs="標楷體"/>
                <w:sz w:val="22"/>
              </w:rPr>
            </w:pPr>
            <w:r w:rsidRPr="001B5AE8">
              <w:rPr>
                <w:rFonts w:ascii="標楷體" w:eastAsia="標楷體" w:hAnsi="標楷體" w:hint="eastAsia"/>
                <w:sz w:val="22"/>
              </w:rPr>
              <w:t>2.學習層遞推進的寫作手法。</w:t>
            </w:r>
          </w:p>
          <w:p w:rsidR="00CB0EF3" w:rsidRPr="001B5AE8" w:rsidRDefault="00CB0EF3" w:rsidP="00CB0EF3">
            <w:pPr>
              <w:spacing w:after="90" w:line="300" w:lineRule="exact"/>
              <w:rPr>
                <w:rFonts w:ascii="標楷體" w:eastAsia="標楷體" w:hAnsi="標楷體"/>
                <w:sz w:val="22"/>
              </w:rPr>
            </w:pPr>
            <w:r w:rsidRPr="001B5AE8">
              <w:rPr>
                <w:rFonts w:ascii="標楷體" w:eastAsia="標楷體" w:hAnsi="標楷體" w:hint="eastAsia"/>
                <w:sz w:val="22"/>
              </w:rPr>
              <w:t>3.反思生活經驗，感受生命流轉的體悟。</w:t>
            </w:r>
          </w:p>
          <w:p w:rsidR="00CB0EF3" w:rsidRPr="001B5AE8" w:rsidRDefault="00CB0EF3" w:rsidP="00CB0EF3">
            <w:pPr>
              <w:spacing w:after="90" w:line="300" w:lineRule="exact"/>
              <w:rPr>
                <w:rFonts w:ascii="標楷體" w:eastAsia="標楷體" w:hAnsi="標楷體" w:cs="標楷體"/>
                <w:sz w:val="22"/>
              </w:rPr>
            </w:pPr>
            <w:r w:rsidRPr="001B5AE8">
              <w:rPr>
                <w:rFonts w:ascii="標楷體" w:eastAsia="標楷體" w:hAnsi="標楷體" w:hint="eastAsia"/>
                <w:kern w:val="0"/>
                <w:sz w:val="22"/>
              </w:rPr>
              <w:t>4.議題：品德教育、生 涯規畫教育</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p>
        </w:tc>
        <w:tc>
          <w:tcPr>
            <w:tcW w:w="2093" w:type="dxa"/>
          </w:tcPr>
          <w:p w:rsidR="00CB0EF3" w:rsidRPr="001B5AE8" w:rsidRDefault="00CB0EF3" w:rsidP="00CB0EF3">
            <w:pPr>
              <w:spacing w:line="300" w:lineRule="exact"/>
              <w:rPr>
                <w:rFonts w:ascii="標楷體" w:eastAsia="標楷體" w:hAnsi="標楷體"/>
                <w:bCs/>
                <w:sz w:val="22"/>
              </w:rPr>
            </w:pPr>
            <w:r w:rsidRPr="001B5AE8">
              <w:rPr>
                <w:rFonts w:ascii="標楷體" w:eastAsia="標楷體" w:hAnsi="標楷體" w:hint="eastAsia"/>
                <w:bCs/>
                <w:sz w:val="22"/>
              </w:rPr>
              <w:t>引起動機</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1.請學生回想之前學過的新詩，並說明其大意。</w:t>
            </w:r>
          </w:p>
          <w:p w:rsidR="00CB0EF3" w:rsidRPr="001B5AE8" w:rsidRDefault="00CB0EF3" w:rsidP="00CB0EF3">
            <w:pPr>
              <w:spacing w:line="300" w:lineRule="exact"/>
              <w:rPr>
                <w:rFonts w:ascii="標楷體" w:eastAsia="標楷體" w:hAnsi="標楷體"/>
                <w:bCs/>
                <w:sz w:val="22"/>
              </w:rPr>
            </w:pPr>
          </w:p>
          <w:p w:rsidR="00CB0EF3" w:rsidRPr="001B5AE8" w:rsidRDefault="00CB0EF3" w:rsidP="00CB0EF3">
            <w:pPr>
              <w:spacing w:line="300" w:lineRule="exact"/>
              <w:rPr>
                <w:rFonts w:ascii="標楷體" w:eastAsia="標楷體" w:hAnsi="標楷體"/>
                <w:bCs/>
                <w:sz w:val="22"/>
              </w:rPr>
            </w:pPr>
            <w:r w:rsidRPr="001B5AE8">
              <w:rPr>
                <w:rFonts w:ascii="標楷體" w:eastAsia="標楷體" w:hAnsi="標楷體" w:hint="eastAsia"/>
                <w:bCs/>
                <w:sz w:val="22"/>
              </w:rPr>
              <w:t>教學活動</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1.講述題文大意。</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2.介紹作者向陽。</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3.播放課文朗讀動畫或全班朗讀。</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4.認識本詩形式特色。</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5.說明段落大意、注釋、生難字詞等。</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6.以課文賞析復習課文。</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7.帶領同學進行應用與討論。</w:t>
            </w:r>
          </w:p>
          <w:p w:rsidR="00CB0EF3" w:rsidRPr="001B5AE8" w:rsidRDefault="00CB0EF3" w:rsidP="00CB0EF3">
            <w:pPr>
              <w:spacing w:line="300" w:lineRule="exact"/>
              <w:rPr>
                <w:rFonts w:ascii="標楷體" w:eastAsia="標楷體" w:hAnsi="標楷體"/>
                <w:bCs/>
                <w:sz w:val="22"/>
              </w:rPr>
            </w:pPr>
          </w:p>
          <w:p w:rsidR="00CB0EF3" w:rsidRPr="001B5AE8" w:rsidRDefault="00CB0EF3" w:rsidP="00CB0EF3">
            <w:pPr>
              <w:spacing w:line="300" w:lineRule="exact"/>
              <w:rPr>
                <w:rFonts w:ascii="標楷體" w:eastAsia="標楷體" w:hAnsi="標楷體"/>
                <w:bCs/>
                <w:sz w:val="22"/>
              </w:rPr>
            </w:pPr>
            <w:r w:rsidRPr="001B5AE8">
              <w:rPr>
                <w:rFonts w:ascii="標楷體" w:eastAsia="標楷體" w:hAnsi="標楷體" w:hint="eastAsia"/>
                <w:bCs/>
                <w:sz w:val="22"/>
              </w:rPr>
              <w:t>總結活動</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1.回家作業：同學練習應用練習。</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2.評量：總結本課已教過的知識，或以口頭提問的方式檢測學生學習狀況，加強學生不足的地方。</w:t>
            </w:r>
          </w:p>
        </w:tc>
        <w:tc>
          <w:tcPr>
            <w:tcW w:w="710" w:type="dxa"/>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1.口頭評量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8.學習單</w:t>
            </w:r>
          </w:p>
        </w:tc>
      </w:tr>
      <w:tr w:rsidR="00CB0EF3" w:rsidRPr="001B5AE8" w:rsidTr="00895995">
        <w:tc>
          <w:tcPr>
            <w:tcW w:w="531"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8</w:t>
            </w:r>
          </w:p>
        </w:tc>
        <w:tc>
          <w:tcPr>
            <w:tcW w:w="703" w:type="dxa"/>
            <w:vAlign w:val="center"/>
          </w:tcPr>
          <w:p w:rsidR="00CB0EF3" w:rsidRPr="001B5AE8" w:rsidRDefault="00CB0EF3" w:rsidP="00CB0EF3">
            <w:pPr>
              <w:pBdr>
                <w:top w:val="nil"/>
                <w:left w:val="nil"/>
                <w:bottom w:val="nil"/>
                <w:right w:val="nil"/>
                <w:between w:val="nil"/>
              </w:pBdr>
              <w:ind w:right="6" w:hanging="2"/>
              <w:jc w:val="center"/>
              <w:rPr>
                <w:rFonts w:ascii="標楷體" w:eastAsia="標楷體" w:hAnsi="標楷體" w:cs="新細明體"/>
                <w:color w:val="000000"/>
                <w:sz w:val="22"/>
              </w:rPr>
            </w:pPr>
          </w:p>
        </w:tc>
        <w:tc>
          <w:tcPr>
            <w:tcW w:w="139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hint="eastAsia"/>
                <w:color w:val="000000"/>
                <w:sz w:val="22"/>
              </w:rPr>
              <w:t>春季假</w:t>
            </w:r>
          </w:p>
          <w:p w:rsidR="00CB0EF3" w:rsidRPr="001B5AE8" w:rsidRDefault="00CB0EF3" w:rsidP="00CB0EF3">
            <w:pPr>
              <w:spacing w:line="300" w:lineRule="exact"/>
              <w:jc w:val="both"/>
              <w:rPr>
                <w:rFonts w:ascii="標楷體" w:eastAsia="標楷體" w:hAnsi="標楷體"/>
                <w:sz w:val="22"/>
              </w:rPr>
            </w:pPr>
            <w:r w:rsidRPr="001B5AE8">
              <w:rPr>
                <w:rFonts w:ascii="標楷體" w:eastAsia="標楷體" w:hAnsi="標楷體" w:hint="eastAsia"/>
                <w:sz w:val="22"/>
              </w:rPr>
              <w:t xml:space="preserve">自學三　</w:t>
            </w:r>
          </w:p>
          <w:p w:rsidR="00CB0EF3" w:rsidRPr="001B5AE8" w:rsidRDefault="00CB0EF3" w:rsidP="00CB0EF3">
            <w:pPr>
              <w:spacing w:line="300" w:lineRule="exact"/>
              <w:jc w:val="both"/>
              <w:rPr>
                <w:rFonts w:ascii="標楷體" w:eastAsia="標楷體" w:hAnsi="標楷體"/>
                <w:sz w:val="22"/>
              </w:rPr>
            </w:pPr>
            <w:r w:rsidRPr="001B5AE8">
              <w:rPr>
                <w:rFonts w:ascii="標楷體" w:eastAsia="標楷體" w:hAnsi="標楷體" w:hint="eastAsia"/>
                <w:sz w:val="22"/>
              </w:rPr>
              <w:t>舌尖上的思路：演講</w:t>
            </w:r>
          </w:p>
          <w:p w:rsidR="00CB0EF3" w:rsidRPr="001B5AE8" w:rsidRDefault="00CB0EF3" w:rsidP="00CB0EF3">
            <w:pPr>
              <w:jc w:val="both"/>
              <w:rPr>
                <w:rFonts w:ascii="標楷體" w:eastAsia="標楷體" w:hAnsi="標楷體"/>
                <w:color w:val="000000"/>
                <w:sz w:val="22"/>
              </w:rPr>
            </w:pPr>
          </w:p>
        </w:tc>
        <w:tc>
          <w:tcPr>
            <w:tcW w:w="1616"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1-Ⅳ-3 分辨聆聽內容的邏輯性，找出解決問題的方法。</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1-Ⅳ-4 靈活應用科技與資訊，增進聆聽能力，加強互動學習效果。</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2-Ⅳ-2 有效把握聽聞內容的邏輯，做出提問或回饋。</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2-Ⅳ-3 依理解的內容，明確表達意見，進行有條理的論辯，並注重言談禮貌。</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2-Ⅳ-4 靈活運用科技與資訊，豐富表達內容。</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2-Ⅳ-5 視不同情境，進行報告、評論、演說及論辯。</w:t>
            </w:r>
          </w:p>
          <w:p w:rsidR="00CB0EF3" w:rsidRPr="001B5AE8" w:rsidRDefault="00CB0EF3" w:rsidP="00CB0EF3">
            <w:pPr>
              <w:snapToGrid w:val="0"/>
              <w:spacing w:line="300" w:lineRule="exact"/>
              <w:rPr>
                <w:rFonts w:ascii="標楷體" w:eastAsia="標楷體" w:hAnsi="標楷體"/>
                <w:sz w:val="22"/>
              </w:rPr>
            </w:pPr>
            <w:r w:rsidRPr="001B5AE8">
              <w:rPr>
                <w:rFonts w:ascii="標楷體" w:eastAsia="標楷體" w:hAnsi="標楷體" w:hint="eastAsia"/>
                <w:color w:val="000000"/>
                <w:kern w:val="3"/>
                <w:sz w:val="22"/>
              </w:rPr>
              <w:t>6-Ⅳ-6  運用資訊科技編輯作品，發表個人見解、分享寫作樂趣。</w:t>
            </w:r>
          </w:p>
        </w:tc>
        <w:tc>
          <w:tcPr>
            <w:tcW w:w="1319"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Bc-Ⅳ-1 具邏輯、客觀、理性的說明，如科學知識、產品、環境、制度等說明。</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Be-Ⅳ-2 在人際溝通方面，以書信、便條、對聯等之慣用語彙與書寫格式為主。</w:t>
            </w:r>
          </w:p>
          <w:p w:rsidR="00CB0EF3" w:rsidRPr="001B5AE8" w:rsidRDefault="00CB0EF3" w:rsidP="00CB0EF3">
            <w:pPr>
              <w:pStyle w:val="Default"/>
              <w:snapToGrid w:val="0"/>
              <w:spacing w:line="300" w:lineRule="exact"/>
              <w:jc w:val="left"/>
              <w:rPr>
                <w:rFonts w:eastAsia="標楷體" w:cs="Times New Roman"/>
                <w:color w:val="auto"/>
                <w:sz w:val="22"/>
                <w:szCs w:val="22"/>
              </w:rPr>
            </w:pPr>
            <w:r w:rsidRPr="001B5AE8">
              <w:rPr>
                <w:rFonts w:eastAsia="標楷體" w:hint="eastAsia"/>
                <w:kern w:val="3"/>
                <w:sz w:val="22"/>
                <w:szCs w:val="22"/>
              </w:rPr>
              <w:t>◎Ca-Ⅳ-2 各類文本中表現科技文明演進、生存環境發展的文化內涵。</w:t>
            </w:r>
          </w:p>
        </w:tc>
        <w:tc>
          <w:tcPr>
            <w:tcW w:w="1258" w:type="dxa"/>
          </w:tcPr>
          <w:p w:rsidR="00CB0EF3" w:rsidRPr="001B5AE8" w:rsidRDefault="00CB0EF3" w:rsidP="00CB0EF3">
            <w:pPr>
              <w:spacing w:after="90" w:line="300" w:lineRule="exact"/>
              <w:rPr>
                <w:rFonts w:ascii="標楷體" w:eastAsia="標楷體" w:hAnsi="標楷體"/>
                <w:kern w:val="0"/>
                <w:sz w:val="22"/>
              </w:rPr>
            </w:pPr>
            <w:r w:rsidRPr="001B5AE8">
              <w:rPr>
                <w:rFonts w:ascii="標楷體" w:eastAsia="標楷體" w:hAnsi="標楷體" w:hint="eastAsia"/>
                <w:sz w:val="22"/>
              </w:rPr>
              <w:t>1.認識演講的目的與方法。</w:t>
            </w:r>
          </w:p>
          <w:p w:rsidR="00CB0EF3" w:rsidRPr="001B5AE8" w:rsidRDefault="00CB0EF3" w:rsidP="00CB0EF3">
            <w:pPr>
              <w:spacing w:after="90" w:line="300" w:lineRule="exact"/>
              <w:rPr>
                <w:rFonts w:ascii="標楷體" w:eastAsia="標楷體" w:hAnsi="標楷體"/>
                <w:sz w:val="22"/>
              </w:rPr>
            </w:pPr>
            <w:r w:rsidRPr="001B5AE8">
              <w:rPr>
                <w:rFonts w:ascii="標楷體" w:eastAsia="標楷體" w:hAnsi="標楷體" w:hint="eastAsia"/>
                <w:sz w:val="22"/>
              </w:rPr>
              <w:t>2.學習演講時應掌握的重點。</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3.運用交流技巧提升演講效果。</w:t>
            </w:r>
          </w:p>
          <w:p w:rsidR="00CB0EF3" w:rsidRPr="001B5AE8" w:rsidRDefault="00CB0EF3" w:rsidP="00CB0EF3">
            <w:pPr>
              <w:spacing w:after="90" w:line="300" w:lineRule="exact"/>
              <w:rPr>
                <w:rFonts w:ascii="標楷體" w:eastAsia="標楷體" w:hAnsi="標楷體"/>
                <w:sz w:val="22"/>
              </w:rPr>
            </w:pPr>
            <w:r w:rsidRPr="001B5AE8">
              <w:rPr>
                <w:rFonts w:ascii="標楷體" w:eastAsia="標楷體" w:hAnsi="標楷體" w:hint="eastAsia"/>
                <w:kern w:val="0"/>
                <w:sz w:val="22"/>
              </w:rPr>
              <w:t>4.議題：閱讀素養教育、品德教育</w:t>
            </w:r>
          </w:p>
        </w:tc>
        <w:tc>
          <w:tcPr>
            <w:tcW w:w="2093" w:type="dxa"/>
            <w:vAlign w:val="center"/>
          </w:tcPr>
          <w:p w:rsidR="00CB0EF3" w:rsidRPr="001B5AE8" w:rsidRDefault="00CB0EF3" w:rsidP="00CB0EF3">
            <w:pPr>
              <w:spacing w:line="300" w:lineRule="exact"/>
              <w:rPr>
                <w:rFonts w:ascii="標楷體" w:eastAsia="標楷體" w:hAnsi="標楷體" w:cs="標楷體"/>
                <w:sz w:val="22"/>
              </w:rPr>
            </w:pPr>
            <w:r w:rsidRPr="001B5AE8">
              <w:rPr>
                <w:rFonts w:ascii="標楷體" w:eastAsia="標楷體" w:hAnsi="標楷體" w:cs="標楷體" w:hint="eastAsia"/>
                <w:sz w:val="22"/>
              </w:rPr>
              <w:t>課前準備</w:t>
            </w:r>
          </w:p>
          <w:p w:rsidR="00CB0EF3" w:rsidRPr="001B5AE8" w:rsidRDefault="00CB0EF3" w:rsidP="00CB0EF3">
            <w:pPr>
              <w:pStyle w:val="a3"/>
              <w:spacing w:line="300" w:lineRule="exact"/>
              <w:ind w:leftChars="0" w:left="0"/>
              <w:rPr>
                <w:rFonts w:ascii="標楷體" w:eastAsia="標楷體" w:hAnsi="標楷體" w:cs="標楷體"/>
                <w:sz w:val="22"/>
              </w:rPr>
            </w:pPr>
            <w:r w:rsidRPr="001B5AE8">
              <w:rPr>
                <w:rFonts w:ascii="標楷體" w:eastAsia="標楷體" w:hAnsi="標楷體" w:cs="標楷體" w:hint="eastAsia"/>
                <w:sz w:val="22"/>
              </w:rPr>
              <w:t>播放名家演講的影片，請學生分享你在影片看到那些重要元素。</w:t>
            </w:r>
          </w:p>
          <w:p w:rsidR="00CB0EF3" w:rsidRPr="001B5AE8" w:rsidRDefault="00CB0EF3" w:rsidP="00CB0EF3">
            <w:pPr>
              <w:spacing w:line="300" w:lineRule="exact"/>
              <w:rPr>
                <w:rFonts w:ascii="標楷體" w:eastAsia="標楷體" w:hAnsi="標楷體" w:cs="標楷體"/>
                <w:sz w:val="22"/>
              </w:rPr>
            </w:pPr>
          </w:p>
          <w:p w:rsidR="00CB0EF3" w:rsidRPr="001B5AE8" w:rsidRDefault="00CB0EF3" w:rsidP="00CB0EF3">
            <w:pPr>
              <w:spacing w:line="300" w:lineRule="exact"/>
              <w:rPr>
                <w:rFonts w:ascii="標楷體" w:eastAsia="標楷體" w:hAnsi="標楷體" w:cs="標楷體"/>
                <w:sz w:val="22"/>
              </w:rPr>
            </w:pPr>
            <w:r w:rsidRPr="001B5AE8">
              <w:rPr>
                <w:rFonts w:ascii="標楷體" w:eastAsia="標楷體" w:hAnsi="標楷體" w:cs="標楷體" w:hint="eastAsia"/>
                <w:sz w:val="22"/>
              </w:rPr>
              <w:t>教學活動</w:t>
            </w:r>
          </w:p>
          <w:p w:rsidR="00CB0EF3" w:rsidRPr="001B5AE8" w:rsidRDefault="00CB0EF3" w:rsidP="00CB0EF3">
            <w:pPr>
              <w:pStyle w:val="a3"/>
              <w:spacing w:line="300" w:lineRule="exact"/>
              <w:ind w:leftChars="0" w:left="0"/>
              <w:rPr>
                <w:rFonts w:ascii="標楷體" w:eastAsia="標楷體" w:hAnsi="標楷體" w:cs="標楷體"/>
                <w:sz w:val="22"/>
              </w:rPr>
            </w:pPr>
            <w:r w:rsidRPr="001B5AE8">
              <w:rPr>
                <w:rFonts w:ascii="標楷體" w:eastAsia="標楷體" w:hAnsi="標楷體" w:cs="標楷體" w:hint="eastAsia"/>
                <w:sz w:val="22"/>
              </w:rPr>
              <w:t>1.學生分組撰寫演講稿，並派出一位同學上台分享，各組自評，也評比其他組別。</w:t>
            </w:r>
          </w:p>
          <w:p w:rsidR="00CB0EF3" w:rsidRPr="001B5AE8" w:rsidRDefault="00CB0EF3" w:rsidP="00CB0EF3">
            <w:pPr>
              <w:pStyle w:val="a3"/>
              <w:spacing w:line="300" w:lineRule="exact"/>
              <w:ind w:leftChars="0" w:left="0"/>
              <w:rPr>
                <w:rFonts w:ascii="標楷體" w:eastAsia="標楷體" w:hAnsi="標楷體" w:cs="標楷體"/>
                <w:sz w:val="22"/>
              </w:rPr>
            </w:pPr>
            <w:r w:rsidRPr="001B5AE8">
              <w:rPr>
                <w:rFonts w:ascii="標楷體" w:eastAsia="標楷體" w:hAnsi="標楷體" w:cs="標楷體" w:hint="eastAsia"/>
                <w:sz w:val="22"/>
              </w:rPr>
              <w:t>2.各組說出他組的優缺點，各組聽完意見後，於課堂後修改演講稿，並繳回。</w:t>
            </w:r>
          </w:p>
          <w:p w:rsidR="00CB0EF3" w:rsidRPr="001B5AE8" w:rsidRDefault="00CB0EF3" w:rsidP="00CB0EF3">
            <w:pPr>
              <w:pStyle w:val="a3"/>
              <w:spacing w:line="300" w:lineRule="exact"/>
              <w:ind w:leftChars="0" w:left="0"/>
              <w:rPr>
                <w:rFonts w:ascii="標楷體" w:eastAsia="標楷體" w:hAnsi="標楷體" w:cs="標楷體"/>
                <w:sz w:val="22"/>
              </w:rPr>
            </w:pPr>
            <w:r w:rsidRPr="001B5AE8">
              <w:rPr>
                <w:rFonts w:ascii="標楷體" w:eastAsia="標楷體" w:hAnsi="標楷體" w:cs="標楷體" w:hint="eastAsia"/>
                <w:sz w:val="22"/>
              </w:rPr>
              <w:t>3.學生完成應用與討論。</w:t>
            </w:r>
          </w:p>
          <w:p w:rsidR="00CB0EF3" w:rsidRPr="001B5AE8" w:rsidRDefault="00CB0EF3" w:rsidP="00CB0EF3">
            <w:pPr>
              <w:spacing w:line="300" w:lineRule="exact"/>
              <w:rPr>
                <w:rFonts w:ascii="標楷體" w:eastAsia="標楷體" w:hAnsi="標楷體" w:cs="標楷體"/>
                <w:sz w:val="22"/>
              </w:rPr>
            </w:pP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p>
        </w:tc>
        <w:tc>
          <w:tcPr>
            <w:tcW w:w="710" w:type="dxa"/>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1.口頭評量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8.學習單</w:t>
            </w:r>
          </w:p>
        </w:tc>
      </w:tr>
      <w:tr w:rsidR="001D77F4" w:rsidRPr="001B5AE8" w:rsidTr="00F833A7">
        <w:tc>
          <w:tcPr>
            <w:tcW w:w="531" w:type="dxa"/>
            <w:vAlign w:val="center"/>
          </w:tcPr>
          <w:p w:rsidR="001D77F4" w:rsidRPr="001B5AE8" w:rsidRDefault="001D77F4" w:rsidP="001D77F4">
            <w:pPr>
              <w:snapToGrid w:val="0"/>
              <w:spacing w:line="280" w:lineRule="atLeast"/>
              <w:jc w:val="center"/>
              <w:rPr>
                <w:rFonts w:ascii="標楷體" w:eastAsia="標楷體" w:hAnsi="標楷體"/>
                <w:sz w:val="22"/>
              </w:rPr>
            </w:pPr>
            <w:r w:rsidRPr="001B5AE8">
              <w:rPr>
                <w:rFonts w:ascii="標楷體" w:eastAsia="標楷體" w:hAnsi="標楷體" w:hint="eastAsia"/>
                <w:sz w:val="22"/>
              </w:rPr>
              <w:t>9</w:t>
            </w:r>
          </w:p>
        </w:tc>
        <w:tc>
          <w:tcPr>
            <w:tcW w:w="703" w:type="dxa"/>
            <w:vAlign w:val="center"/>
          </w:tcPr>
          <w:p w:rsidR="001D77F4" w:rsidRPr="001B5AE8" w:rsidRDefault="001D77F4" w:rsidP="001D77F4">
            <w:pPr>
              <w:pBdr>
                <w:top w:val="nil"/>
                <w:left w:val="nil"/>
                <w:bottom w:val="nil"/>
                <w:right w:val="nil"/>
                <w:between w:val="nil"/>
              </w:pBdr>
              <w:ind w:right="6" w:hanging="2"/>
              <w:jc w:val="center"/>
              <w:rPr>
                <w:rFonts w:ascii="標楷體" w:eastAsia="標楷體" w:hAnsi="標楷體" w:cs="新細明體"/>
                <w:color w:val="000000"/>
                <w:sz w:val="22"/>
              </w:rPr>
            </w:pPr>
          </w:p>
        </w:tc>
        <w:tc>
          <w:tcPr>
            <w:tcW w:w="1398" w:type="dxa"/>
            <w:vAlign w:val="center"/>
          </w:tcPr>
          <w:p w:rsidR="001D77F4" w:rsidRPr="001B5AE8" w:rsidRDefault="001D77F4" w:rsidP="001D77F4">
            <w:pPr>
              <w:jc w:val="both"/>
              <w:rPr>
                <w:rFonts w:ascii="標楷體" w:eastAsia="標楷體" w:hAnsi="標楷體"/>
                <w:color w:val="000000"/>
                <w:sz w:val="22"/>
              </w:rPr>
            </w:pPr>
            <w:r w:rsidRPr="001B5AE8">
              <w:rPr>
                <w:rFonts w:ascii="標楷體" w:eastAsia="標楷體" w:hAnsi="標楷體" w:hint="eastAsia"/>
                <w:sz w:val="22"/>
              </w:rPr>
              <w:t>第五課 木蘭詩</w:t>
            </w:r>
          </w:p>
        </w:tc>
        <w:tc>
          <w:tcPr>
            <w:tcW w:w="1616"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1-IV-1 以同理心，聆聽各項發言，並加以記錄、歸納。</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2-IV-2 有效把握聽聞內容的邏輯，做出提問或回饋。</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5-IV-2 理解各類文本的句子、段落與主要概念，指出寫作的目的與觀點。</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5-IV-3 理解各類文本內</w:t>
            </w:r>
            <w:r w:rsidRPr="001B5AE8">
              <w:rPr>
                <w:rFonts w:ascii="標楷體" w:eastAsia="標楷體" w:hAnsi="標楷體" w:hint="eastAsia"/>
                <w:sz w:val="22"/>
              </w:rPr>
              <w:lastRenderedPageBreak/>
              <w:t>容、形式和寫作特色。</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6-IV-4 依據需求書寫各類文本。</w:t>
            </w:r>
          </w:p>
        </w:tc>
        <w:tc>
          <w:tcPr>
            <w:tcW w:w="1319"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lastRenderedPageBreak/>
              <w:t>Ab-IV-6 常用文言文的詞義及語詞結構。</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Ac-IV-3 文句表達的邏輯與意義。</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Ad-IV-1 篇章的主旨、結構、寓意與分析。</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Ad-IV-3 韻文：如古體詩、樂府詩、近體詩、詞、曲等。</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lastRenderedPageBreak/>
              <w:t>Ba-IV-1 順敘、倒敘、插敘與補敘法。</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Ba-IV-2 各種描寫的作用及呈現的效果。</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Cb-IV-2 各類文本中所反映的個人與家庭、鄉里、國族及其他社群的關係。</w:t>
            </w:r>
          </w:p>
        </w:tc>
        <w:tc>
          <w:tcPr>
            <w:tcW w:w="1258"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lastRenderedPageBreak/>
              <w:t>1.教導學生認識樂府詩的特色。</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2.教導學生了解木蘭代父從軍的故事。</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3.教導學生學習樂府詩中所運用之疊字狀聲詞的寫作技巧。</w:t>
            </w:r>
          </w:p>
        </w:tc>
        <w:tc>
          <w:tcPr>
            <w:tcW w:w="2093"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‧引起活動</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配合課文吟唱CD，引導學生朗讀。</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‧發展活動</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1.題解說明：講解樂府詩的流變與特色，並分析樂府詩與古詩、近體詩的異同，並比較南北朝樂府民歌的差異。</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2.講解課文，生難字詞詳加說明。</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3.語文天地：講解「朔、塑、溯」、「柝、析、拆、折」、「鬢、鬚、</w:t>
            </w:r>
            <w:r w:rsidRPr="001B5AE8">
              <w:rPr>
                <w:rFonts w:ascii="標楷體" w:eastAsia="標楷體" w:hAnsi="標楷體" w:cs="新細明體" w:hint="eastAsia"/>
                <w:color w:val="000000"/>
                <w:sz w:val="22"/>
              </w:rPr>
              <w:lastRenderedPageBreak/>
              <w:t>髻」等形音義辨析。</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4.修辭特色：講解本文使用的疊字狀聲詞等寫作技巧。</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‧總結活動</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針對本課已經習得的知識加以評量，檢測其學習狀況，並針對同學該次評量不足的部分予以加強。</w:t>
            </w:r>
          </w:p>
        </w:tc>
        <w:tc>
          <w:tcPr>
            <w:tcW w:w="710"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lastRenderedPageBreak/>
              <w:t>1.口頭報告</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2.學習單</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3.詩歌朗誦</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4.戲劇演出</w:t>
            </w:r>
          </w:p>
        </w:tc>
      </w:tr>
      <w:tr w:rsidR="000D5DBE" w:rsidRPr="001B5AE8" w:rsidTr="001602CB">
        <w:tc>
          <w:tcPr>
            <w:tcW w:w="531" w:type="dxa"/>
            <w:vAlign w:val="center"/>
          </w:tcPr>
          <w:p w:rsidR="000D5DBE" w:rsidRPr="001B5AE8" w:rsidRDefault="000D5DBE" w:rsidP="00F50E01">
            <w:pPr>
              <w:snapToGrid w:val="0"/>
              <w:spacing w:line="280" w:lineRule="atLeast"/>
              <w:jc w:val="center"/>
              <w:rPr>
                <w:rFonts w:ascii="標楷體" w:eastAsia="標楷體" w:hAnsi="標楷體"/>
                <w:sz w:val="22"/>
              </w:rPr>
            </w:pPr>
            <w:r w:rsidRPr="001B5AE8">
              <w:rPr>
                <w:rFonts w:ascii="標楷體" w:eastAsia="標楷體" w:hAnsi="標楷體" w:hint="eastAsia"/>
                <w:sz w:val="22"/>
              </w:rPr>
              <w:t>10</w:t>
            </w:r>
          </w:p>
        </w:tc>
        <w:tc>
          <w:tcPr>
            <w:tcW w:w="703" w:type="dxa"/>
            <w:vAlign w:val="center"/>
          </w:tcPr>
          <w:p w:rsidR="000D5DBE" w:rsidRPr="001B5AE8" w:rsidRDefault="000D5DBE" w:rsidP="00F50E01">
            <w:pPr>
              <w:pBdr>
                <w:top w:val="nil"/>
                <w:left w:val="nil"/>
                <w:bottom w:val="nil"/>
                <w:right w:val="nil"/>
                <w:between w:val="nil"/>
              </w:pBdr>
              <w:ind w:right="6" w:hanging="2"/>
              <w:jc w:val="center"/>
              <w:rPr>
                <w:rFonts w:ascii="標楷體" w:eastAsia="標楷體" w:hAnsi="標楷體" w:cs="新細明體"/>
                <w:color w:val="000000"/>
                <w:sz w:val="22"/>
              </w:rPr>
            </w:pPr>
          </w:p>
        </w:tc>
        <w:tc>
          <w:tcPr>
            <w:tcW w:w="1398" w:type="dxa"/>
            <w:vAlign w:val="center"/>
          </w:tcPr>
          <w:p w:rsidR="000D5DBE" w:rsidRPr="001B5AE8" w:rsidRDefault="00F16839" w:rsidP="00F50E01">
            <w:pPr>
              <w:jc w:val="both"/>
              <w:rPr>
                <w:rFonts w:ascii="標楷體" w:eastAsia="標楷體" w:hAnsi="標楷體" w:cs="Arial Unicode MS"/>
                <w:color w:val="000000"/>
                <w:sz w:val="22"/>
              </w:rPr>
            </w:pPr>
            <w:r w:rsidRPr="001B5AE8">
              <w:rPr>
                <w:rFonts w:ascii="標楷體" w:eastAsia="標楷體" w:hAnsi="標楷體" w:cs="Arial Unicode MS" w:hint="eastAsia"/>
                <w:color w:val="000000"/>
                <w:sz w:val="22"/>
              </w:rPr>
              <w:t>期中考</w:t>
            </w:r>
          </w:p>
        </w:tc>
        <w:tc>
          <w:tcPr>
            <w:tcW w:w="1616"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1319"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1258" w:type="dxa"/>
          </w:tcPr>
          <w:p w:rsidR="000D5DBE" w:rsidRPr="001B5AE8" w:rsidRDefault="000D5DBE" w:rsidP="00F50E01">
            <w:pPr>
              <w:rPr>
                <w:rFonts w:ascii="標楷體" w:eastAsia="標楷體" w:hAnsi="標楷體" w:cs="Arial Unicode MS"/>
                <w:color w:val="000000"/>
                <w:sz w:val="22"/>
              </w:rPr>
            </w:pPr>
          </w:p>
        </w:tc>
        <w:tc>
          <w:tcPr>
            <w:tcW w:w="2093" w:type="dxa"/>
          </w:tcPr>
          <w:p w:rsidR="000D5DBE" w:rsidRPr="001B5AE8" w:rsidRDefault="000D5DBE" w:rsidP="00F50E01">
            <w:pPr>
              <w:rPr>
                <w:rFonts w:ascii="標楷體" w:eastAsia="標楷體" w:hAnsi="標楷體" w:cs="Arial Unicode MS"/>
                <w:color w:val="000000"/>
                <w:sz w:val="22"/>
              </w:rPr>
            </w:pPr>
          </w:p>
        </w:tc>
        <w:tc>
          <w:tcPr>
            <w:tcW w:w="710" w:type="dxa"/>
          </w:tcPr>
          <w:p w:rsidR="000D5DBE" w:rsidRPr="001B5AE8" w:rsidRDefault="000D5DBE" w:rsidP="00F50E01">
            <w:pPr>
              <w:rPr>
                <w:rFonts w:ascii="標楷體" w:eastAsia="標楷體" w:hAnsi="標楷體" w:cs="Arial Unicode MS"/>
                <w:color w:val="000000"/>
                <w:sz w:val="22"/>
              </w:rPr>
            </w:pPr>
          </w:p>
        </w:tc>
      </w:tr>
      <w:tr w:rsidR="001D77F4" w:rsidRPr="001B5AE8" w:rsidTr="00F833A7">
        <w:tc>
          <w:tcPr>
            <w:tcW w:w="531" w:type="dxa"/>
            <w:vAlign w:val="center"/>
          </w:tcPr>
          <w:p w:rsidR="001D77F4" w:rsidRPr="001B5AE8" w:rsidRDefault="001D77F4" w:rsidP="001D77F4">
            <w:pPr>
              <w:snapToGrid w:val="0"/>
              <w:spacing w:line="280" w:lineRule="atLeast"/>
              <w:jc w:val="center"/>
              <w:rPr>
                <w:rFonts w:ascii="標楷體" w:eastAsia="標楷體" w:hAnsi="標楷體"/>
                <w:sz w:val="22"/>
              </w:rPr>
            </w:pPr>
            <w:r w:rsidRPr="001B5AE8">
              <w:rPr>
                <w:rFonts w:ascii="標楷體" w:eastAsia="標楷體" w:hAnsi="標楷體" w:hint="eastAsia"/>
                <w:sz w:val="22"/>
              </w:rPr>
              <w:t>11</w:t>
            </w:r>
          </w:p>
        </w:tc>
        <w:tc>
          <w:tcPr>
            <w:tcW w:w="703" w:type="dxa"/>
            <w:vAlign w:val="center"/>
          </w:tcPr>
          <w:p w:rsidR="001D77F4" w:rsidRPr="001B5AE8" w:rsidRDefault="001D77F4" w:rsidP="001D77F4">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1D77F4" w:rsidRPr="001B5AE8" w:rsidRDefault="001D77F4" w:rsidP="001D77F4">
            <w:pPr>
              <w:jc w:val="both"/>
              <w:rPr>
                <w:rFonts w:ascii="標楷體" w:eastAsia="標楷體" w:hAnsi="標楷體"/>
                <w:color w:val="000000"/>
                <w:sz w:val="22"/>
              </w:rPr>
            </w:pPr>
            <w:r w:rsidRPr="001B5AE8">
              <w:rPr>
                <w:rFonts w:ascii="標楷體" w:eastAsia="標楷體" w:hAnsi="標楷體" w:hint="eastAsia"/>
                <w:sz w:val="22"/>
              </w:rPr>
              <w:t>第六課 運動家的風度</w:t>
            </w:r>
          </w:p>
        </w:tc>
        <w:tc>
          <w:tcPr>
            <w:tcW w:w="1616" w:type="dxa"/>
          </w:tcPr>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2-IV-1 掌握生活情境，適切表情達意，分享自身經驗。</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5-IV-1 比較不同標點符號的表達效果，流暢朗讀各類文本並表現情情感的起伏變化。</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5-IV-2 理解各類文本的句子、段落與主要概念，指出寫作的目的與觀點。</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5-IV-3 理解各類文本內容、形式和寫作特色。</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6-IV-5 主動創作、自訂題目闡述見解，並發表自己的作品。</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2-IV-1 掌握生活情境，適切表情達意，分享自身經驗。</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5-IV-1 比較不同標點符號的表達效果，流暢朗讀各類文本並表現情情感的起伏變化。</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lastRenderedPageBreak/>
              <w:t>5-IV-2 理解各類文本的句子、段落與主要概念，指出寫作的目的與觀點。</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5-IV-3 理解各類文本內容、形式和寫作特色。</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6-IV-5 主動創作、自訂題目闡述見解，並發表自己的作品。</w:t>
            </w:r>
          </w:p>
        </w:tc>
        <w:tc>
          <w:tcPr>
            <w:tcW w:w="1319" w:type="dxa"/>
          </w:tcPr>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lastRenderedPageBreak/>
              <w:t>Ab-IV-1 4,000個常用字的字形、字音和字義。</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Ac-IV-3 文句表達的邏輯與意義。</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Ad-IV-1 篇章的主旨、結構、寓意與分析。</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Ad-IV-2 新詩、現代散文、現代小說、劇本。</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Bc-IV-2 描述、列舉、因果、問題解決、比較、分類、定義等寫作手法。</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Ab-IV-1 4,000個常用字的字形、字音和字義。</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Ac-IV-3 文句表達的邏輯與意義。</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Ad-IV-1 篇章的主旨、結構、寓意與分析。</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t>Ad-IV-2 新詩、現代散文、現代小說、劇本。</w:t>
            </w:r>
          </w:p>
          <w:p w:rsidR="001D77F4" w:rsidRPr="001B5AE8" w:rsidRDefault="001D77F4" w:rsidP="001D77F4">
            <w:pPr>
              <w:spacing w:line="260" w:lineRule="exact"/>
              <w:rPr>
                <w:rFonts w:ascii="標楷體" w:eastAsia="標楷體" w:hAnsi="標楷體"/>
                <w:color w:val="000000"/>
                <w:sz w:val="22"/>
              </w:rPr>
            </w:pPr>
            <w:r w:rsidRPr="001B5AE8">
              <w:rPr>
                <w:rFonts w:ascii="標楷體" w:eastAsia="標楷體" w:hAnsi="標楷體" w:hint="eastAsia"/>
                <w:sz w:val="22"/>
              </w:rPr>
              <w:lastRenderedPageBreak/>
              <w:t>Bc-IV-2 描述、列舉、因果、問題解決、比較、分類、定義等寫作手法。</w:t>
            </w:r>
          </w:p>
        </w:tc>
        <w:tc>
          <w:tcPr>
            <w:tcW w:w="1258" w:type="dxa"/>
          </w:tcPr>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lastRenderedPageBreak/>
              <w:t>1.了解什麼是「運動家的風度」。</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t>2.能善用事例與名言強化論點，增加文章說服力。</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t>3.從日常生活中培養「運動家的風度」。</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t>1.了解什麼是「運動家的風度」。</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t>2.能善用事例與名言強化論點，增加文章說服力。</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t>3.從日常生活中培養「運動家的風度」。</w:t>
            </w:r>
          </w:p>
        </w:tc>
        <w:tc>
          <w:tcPr>
            <w:tcW w:w="2093" w:type="dxa"/>
          </w:tcPr>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‧引起活動</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1.播放一段奧運比賽的影片。</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2.引導學生思考運動家精神概念。</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‧發展活動</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1.課文前哨站：介紹奧林匹克運動會簡介，請學生分享曾經觀看過的比賽。</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2.題解討論：培養運動家服輸並超越勝敗的精神，進而展現莊嚴公正、協調進取的人生態度。</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3.作者介紹：分享羅家倫先生的生平、創作及成就。</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4.文本探究</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(1)總論：說明運動與健康的關係，以及運動的道德意義。</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(2)本論：分論運動家的風度（君子之爭、服輸的精神、超越勝敗的心胸、言必信，行必果和貫徹始終的精神）。</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(3)結論：說明運動家風度表現在人生的意義。</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5.注釋及字詞教學。</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6.讀後檢測站：理解本課內涵及寫作</w:t>
            </w:r>
            <w:r w:rsidRPr="001B5AE8">
              <w:rPr>
                <w:rFonts w:ascii="標楷體" w:eastAsia="標楷體" w:hAnsi="標楷體" w:cs="新細明體" w:hint="eastAsia"/>
                <w:bCs/>
                <w:snapToGrid w:val="0"/>
                <w:color w:val="000000"/>
                <w:kern w:val="0"/>
                <w:sz w:val="22"/>
              </w:rPr>
              <w:lastRenderedPageBreak/>
              <w:t>手法。</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7.應用練習</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(1)電競大車拼：閱讀漫畫，理解文意，並完成題目。</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(2)運動好處多：引導學生分析圖表題組的資訊，運用閱讀策略並完成題目。</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8.習作練習：請學生完成習作，再進行討論。</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‧總結活動</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1.總結本課的主旨及寫作手法。</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2.對本課已經習得的知識加以評量，檢測其學習狀況，並針對同學該次評量不足的部分予以加強。</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3.請學生回家閱讀《晨讀十分鐘：運動的故事》，預告要分享最喜愛的一篇文章。</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‧引起活動</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1.請學生分享《晨讀十分鐘：運動的故事》中所喜愛的一篇文章。</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2.請學生討論分享的運動故事所展現的運動家風度。</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‧綜合活動</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1.運用閱讀摘要技巧，將喜愛的一篇運動故事，摘要成一篇200字的短文，並抒發個人情感。</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2.分組討論生活中從事運動或參加運動賽事的經驗。</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3.以運動經驗為主題，結合運動家風度的概念，完成一篇創作。</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‧總結活動</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1.總結本課學習重點，鼓勵學生用心體會運動家的風度並能運用於生活。</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cs="新細明體" w:hint="eastAsia"/>
                <w:bCs/>
                <w:snapToGrid w:val="0"/>
                <w:color w:val="000000"/>
                <w:kern w:val="0"/>
                <w:sz w:val="22"/>
              </w:rPr>
              <w:t>2.對本課已經習得</w:t>
            </w:r>
            <w:r w:rsidRPr="001B5AE8">
              <w:rPr>
                <w:rFonts w:ascii="標楷體" w:eastAsia="標楷體" w:hAnsi="標楷體" w:cs="新細明體" w:hint="eastAsia"/>
                <w:bCs/>
                <w:snapToGrid w:val="0"/>
                <w:color w:val="000000"/>
                <w:kern w:val="0"/>
                <w:sz w:val="22"/>
              </w:rPr>
              <w:lastRenderedPageBreak/>
              <w:t>的知識加以評量，檢測其學習狀況，並針對同學該次評量不足的部分予以加強。</w:t>
            </w:r>
          </w:p>
        </w:tc>
        <w:tc>
          <w:tcPr>
            <w:tcW w:w="710" w:type="dxa"/>
          </w:tcPr>
          <w:p w:rsidR="001D77F4" w:rsidRPr="001B5AE8" w:rsidRDefault="001D77F4" w:rsidP="001D77F4">
            <w:pPr>
              <w:spacing w:line="260" w:lineRule="exact"/>
              <w:ind w:left="2"/>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lastRenderedPageBreak/>
              <w:t>1.課程討論</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t>2.應用練習、習作</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t>1.課程討論</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t>2.運動故事摘要</w:t>
            </w:r>
          </w:p>
          <w:p w:rsidR="001D77F4" w:rsidRPr="001B5AE8" w:rsidRDefault="001D77F4" w:rsidP="001D77F4">
            <w:pPr>
              <w:spacing w:line="260" w:lineRule="exact"/>
              <w:rPr>
                <w:rFonts w:ascii="標楷體" w:eastAsia="標楷體" w:hAnsi="標楷體"/>
                <w:bCs/>
                <w:snapToGrid w:val="0"/>
                <w:color w:val="000000"/>
                <w:kern w:val="0"/>
                <w:sz w:val="22"/>
              </w:rPr>
            </w:pPr>
            <w:r w:rsidRPr="001B5AE8">
              <w:rPr>
                <w:rFonts w:ascii="標楷體" w:eastAsia="標楷體" w:hAnsi="標楷體" w:hint="eastAsia"/>
                <w:bCs/>
                <w:snapToGrid w:val="0"/>
                <w:kern w:val="0"/>
                <w:sz w:val="22"/>
              </w:rPr>
              <w:t>3.運動經驗創作</w:t>
            </w:r>
          </w:p>
        </w:tc>
      </w:tr>
      <w:tr w:rsidR="00CB0EF3" w:rsidRPr="001B5AE8" w:rsidTr="00162C92">
        <w:tc>
          <w:tcPr>
            <w:tcW w:w="531"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12</w:t>
            </w:r>
          </w:p>
        </w:tc>
        <w:tc>
          <w:tcPr>
            <w:tcW w:w="703"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hint="eastAsia"/>
                <w:sz w:val="22"/>
              </w:rPr>
              <w:t>第七課 深藍的憂鬱</w:t>
            </w:r>
          </w:p>
        </w:tc>
        <w:tc>
          <w:tcPr>
            <w:tcW w:w="1616"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1-Ⅳ-1 以同理心，聆聽各項發言，並加以記錄、歸納。</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1-Ⅳ-4 靈活應用科技與資訊，增進聆聽能力，加強互動學習效果。</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2-Ⅳ-4 靈活運用科技與資訊，豐富表達內容。</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5-Ⅳ-2  理解各類文本的句子、段落與主要概念，指出寫作的目的與觀點。</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5-Ⅳ-3  理解各類文本內容、形式和寫作特色。</w:t>
            </w:r>
          </w:p>
          <w:p w:rsidR="00CB0EF3" w:rsidRPr="001B5AE8" w:rsidRDefault="00CB0EF3" w:rsidP="00CB0EF3">
            <w:pPr>
              <w:snapToGrid w:val="0"/>
              <w:spacing w:line="300" w:lineRule="exact"/>
              <w:rPr>
                <w:rFonts w:ascii="標楷體" w:eastAsia="標楷體" w:hAnsi="標楷體"/>
                <w:sz w:val="22"/>
              </w:rPr>
            </w:pPr>
            <w:r w:rsidRPr="001B5AE8">
              <w:rPr>
                <w:rFonts w:ascii="標楷體" w:eastAsia="標楷體" w:hAnsi="標楷體" w:hint="eastAsia"/>
                <w:color w:val="000000"/>
                <w:kern w:val="3"/>
                <w:sz w:val="22"/>
              </w:rPr>
              <w:t>6-Ⅳ-3  靈活運用仿寫、改寫等技巧，增進寫作能力。</w:t>
            </w:r>
          </w:p>
        </w:tc>
        <w:tc>
          <w:tcPr>
            <w:tcW w:w="1319"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Ab-Ⅳ-1  4,000個常用字的字形、字音和字義。</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Ac-Ⅳ-3 文句表達的邏輯與意義。</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Ad-Ⅳ-1篇章的主旨、結構、寓意與分析。</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Ad-Ⅳ-2新詩、現代散文、現代小說、劇本。</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Ba-Ⅳ-2 各種描寫的作用及呈現的效果。</w:t>
            </w:r>
          </w:p>
          <w:p w:rsidR="00CB0EF3" w:rsidRPr="001B5AE8" w:rsidRDefault="00CB0EF3" w:rsidP="00CB0EF3">
            <w:pPr>
              <w:pStyle w:val="Default"/>
              <w:snapToGrid w:val="0"/>
              <w:spacing w:line="300" w:lineRule="exact"/>
              <w:jc w:val="left"/>
              <w:rPr>
                <w:rFonts w:eastAsia="標楷體" w:cs="Times New Roman"/>
                <w:color w:val="auto"/>
                <w:sz w:val="22"/>
                <w:szCs w:val="22"/>
              </w:rPr>
            </w:pPr>
            <w:r w:rsidRPr="001B5AE8">
              <w:rPr>
                <w:rFonts w:eastAsia="標楷體" w:hint="eastAsia"/>
                <w:kern w:val="3"/>
                <w:sz w:val="22"/>
                <w:szCs w:val="22"/>
              </w:rPr>
              <w:t>◎Ca-Ⅳ-2 各類文本中表現科技文明演進、生存環境發展的文化內涵。</w:t>
            </w:r>
          </w:p>
        </w:tc>
        <w:tc>
          <w:tcPr>
            <w:tcW w:w="1258" w:type="dxa"/>
          </w:tcPr>
          <w:p w:rsidR="00CB0EF3" w:rsidRPr="001B5AE8" w:rsidRDefault="00CB0EF3" w:rsidP="00CB0EF3">
            <w:pPr>
              <w:spacing w:after="90" w:line="300" w:lineRule="exact"/>
              <w:rPr>
                <w:rFonts w:ascii="標楷體" w:eastAsia="標楷體" w:hAnsi="標楷體"/>
                <w:kern w:val="0"/>
                <w:sz w:val="22"/>
              </w:rPr>
            </w:pPr>
            <w:r w:rsidRPr="001B5AE8">
              <w:rPr>
                <w:rFonts w:ascii="標楷體" w:eastAsia="標楷體" w:hAnsi="標楷體" w:hint="eastAsia"/>
                <w:sz w:val="22"/>
              </w:rPr>
              <w:t>1.認識科幻想說的特色。</w:t>
            </w:r>
          </w:p>
          <w:p w:rsidR="00CB0EF3" w:rsidRPr="001B5AE8" w:rsidRDefault="00CB0EF3" w:rsidP="00CB0EF3">
            <w:pPr>
              <w:spacing w:after="90" w:line="300" w:lineRule="exact"/>
              <w:rPr>
                <w:rFonts w:ascii="標楷體" w:eastAsia="標楷體" w:hAnsi="標楷體"/>
                <w:sz w:val="22"/>
              </w:rPr>
            </w:pPr>
            <w:r w:rsidRPr="001B5AE8">
              <w:rPr>
                <w:rFonts w:ascii="標楷體" w:eastAsia="標楷體" w:hAnsi="標楷體" w:hint="eastAsia"/>
                <w:sz w:val="22"/>
              </w:rPr>
              <w:t>2.理解小說中懸疑情節的敘述技巧。</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3.思考人類的本質及其與機器之間的差異。</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4. SDGs指標融入：產業、創新與基礎設施</w:t>
            </w:r>
          </w:p>
          <w:p w:rsidR="00CB0EF3" w:rsidRPr="001B5AE8" w:rsidRDefault="00CB0EF3" w:rsidP="00CB0EF3">
            <w:pPr>
              <w:spacing w:after="90" w:line="300" w:lineRule="exact"/>
              <w:rPr>
                <w:rFonts w:ascii="標楷體" w:eastAsia="標楷體" w:hAnsi="標楷體" w:cs="標楷體"/>
                <w:sz w:val="22"/>
              </w:rPr>
            </w:pPr>
            <w:r w:rsidRPr="001B5AE8">
              <w:rPr>
                <w:rFonts w:ascii="標楷體" w:eastAsia="標楷體" w:hAnsi="標楷體" w:hint="eastAsia"/>
                <w:kern w:val="0"/>
                <w:sz w:val="22"/>
              </w:rPr>
              <w:t>5.議題：資訊教育、品德教育</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p>
        </w:tc>
        <w:tc>
          <w:tcPr>
            <w:tcW w:w="2093" w:type="dxa"/>
            <w:vAlign w:val="center"/>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引起動機</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1.邀請學生分享科技在現代扮演的角色，自由回答。</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2.請學生思考人類與科技間的關係，並帶著問題進入課文。</w:t>
            </w:r>
          </w:p>
          <w:p w:rsidR="00CB0EF3" w:rsidRPr="001B5AE8" w:rsidRDefault="00CB0EF3" w:rsidP="00CB0EF3">
            <w:pPr>
              <w:spacing w:line="300" w:lineRule="exact"/>
              <w:rPr>
                <w:rFonts w:ascii="標楷體" w:eastAsia="標楷體" w:hAnsi="標楷體"/>
                <w:sz w:val="22"/>
              </w:rPr>
            </w:pP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1.講述題文大意。</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2.介紹作者黃海。</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3.播放課文朗讀動畫或朗讀CD。</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4.說明段落大意、注釋、生難字詞等。</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5.以課文賞析復習課文。</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6.帶領同學進行應用與討論。</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7.補充黃海其他作品〈穿越地球〉、〈機器人掉眼淚〉等。</w:t>
            </w:r>
          </w:p>
          <w:p w:rsidR="00CB0EF3" w:rsidRPr="001B5AE8" w:rsidRDefault="00CB0EF3" w:rsidP="00CB0EF3">
            <w:pPr>
              <w:spacing w:line="300" w:lineRule="exact"/>
              <w:rPr>
                <w:rFonts w:ascii="標楷體" w:eastAsia="標楷體" w:hAnsi="標楷體"/>
                <w:sz w:val="22"/>
              </w:rPr>
            </w:pP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1.回家作業：同學練習習作題目。</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2.評量：總結本課已教過的知識，或以口頭提問、學習單的方式檢測學生學習狀況，加強學生不足的地方。</w:t>
            </w:r>
          </w:p>
        </w:tc>
        <w:tc>
          <w:tcPr>
            <w:tcW w:w="710" w:type="dxa"/>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1.口頭評量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8.學習單</w:t>
            </w:r>
          </w:p>
        </w:tc>
      </w:tr>
      <w:tr w:rsidR="001D77F4" w:rsidRPr="001B5AE8" w:rsidTr="00F833A7">
        <w:tc>
          <w:tcPr>
            <w:tcW w:w="531" w:type="dxa"/>
            <w:vAlign w:val="center"/>
          </w:tcPr>
          <w:p w:rsidR="001D77F4" w:rsidRPr="001B5AE8" w:rsidRDefault="001D77F4" w:rsidP="001D77F4">
            <w:pPr>
              <w:snapToGrid w:val="0"/>
              <w:spacing w:line="280" w:lineRule="atLeast"/>
              <w:jc w:val="center"/>
              <w:rPr>
                <w:rFonts w:ascii="標楷體" w:eastAsia="標楷體" w:hAnsi="標楷體"/>
                <w:sz w:val="22"/>
              </w:rPr>
            </w:pPr>
            <w:r w:rsidRPr="001B5AE8">
              <w:rPr>
                <w:rFonts w:ascii="標楷體" w:eastAsia="標楷體" w:hAnsi="標楷體" w:hint="eastAsia"/>
                <w:sz w:val="22"/>
              </w:rPr>
              <w:t>13</w:t>
            </w:r>
          </w:p>
        </w:tc>
        <w:tc>
          <w:tcPr>
            <w:tcW w:w="703" w:type="dxa"/>
            <w:vAlign w:val="center"/>
          </w:tcPr>
          <w:p w:rsidR="001D77F4" w:rsidRPr="001B5AE8" w:rsidRDefault="001D77F4" w:rsidP="001D77F4">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1D77F4" w:rsidRPr="001B5AE8" w:rsidRDefault="001D77F4" w:rsidP="001D77F4">
            <w:pPr>
              <w:jc w:val="both"/>
              <w:rPr>
                <w:rFonts w:ascii="標楷體" w:eastAsia="標楷體" w:hAnsi="標楷體"/>
                <w:color w:val="000000"/>
                <w:sz w:val="22"/>
              </w:rPr>
            </w:pPr>
            <w:r w:rsidRPr="001B5AE8">
              <w:rPr>
                <w:rFonts w:ascii="標楷體" w:eastAsia="標楷體" w:hAnsi="標楷體" w:hint="eastAsia"/>
                <w:color w:val="000000"/>
                <w:sz w:val="22"/>
              </w:rPr>
              <w:t>畢業考</w:t>
            </w:r>
          </w:p>
          <w:p w:rsidR="001D77F4" w:rsidRPr="001B5AE8" w:rsidRDefault="001D77F4" w:rsidP="001D77F4">
            <w:pPr>
              <w:jc w:val="both"/>
              <w:rPr>
                <w:rFonts w:ascii="標楷體" w:eastAsia="標楷體" w:hAnsi="標楷體"/>
                <w:color w:val="000000"/>
                <w:sz w:val="22"/>
              </w:rPr>
            </w:pPr>
            <w:r w:rsidRPr="001B5AE8">
              <w:rPr>
                <w:rFonts w:ascii="標楷體" w:eastAsia="標楷體" w:hAnsi="標楷體" w:hint="eastAsia"/>
                <w:sz w:val="22"/>
              </w:rPr>
              <w:t>語文常識二 題辭與柬帖</w:t>
            </w:r>
          </w:p>
        </w:tc>
        <w:tc>
          <w:tcPr>
            <w:tcW w:w="1616"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2-IV-4 靈活運用科技與資訊，豐富表達內容。</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5-IV-3 理解各類文本內容、形式和寫作特色。</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5-IV-4 應用閱讀策略增進</w:t>
            </w:r>
            <w:r w:rsidRPr="001B5AE8">
              <w:rPr>
                <w:rFonts w:ascii="標楷體" w:eastAsia="標楷體" w:hAnsi="標楷體" w:hint="eastAsia"/>
                <w:sz w:val="22"/>
              </w:rPr>
              <w:lastRenderedPageBreak/>
              <w:t>學習效能，整合跨領域知識轉化為解決問題的能力。</w:t>
            </w:r>
          </w:p>
        </w:tc>
        <w:tc>
          <w:tcPr>
            <w:tcW w:w="1319"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lastRenderedPageBreak/>
              <w:t>Be-IV-2 在人際溝通方面，以書信、便條、對聯等之慣用語彙與書寫格式為主。</w:t>
            </w:r>
          </w:p>
        </w:tc>
        <w:tc>
          <w:tcPr>
            <w:tcW w:w="1258"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1.認識書信、便條的寫作格式與用途。</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2.了解傳統書信與現代書信的形式差異。</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lastRenderedPageBreak/>
              <w:t>3.能適當運用所學，寫作書信、便條。</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4.藉由書信、便條，與人溝通情誼、傳遞訊息。</w:t>
            </w:r>
          </w:p>
        </w:tc>
        <w:tc>
          <w:tcPr>
            <w:tcW w:w="2093"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lastRenderedPageBreak/>
              <w:t>‧引起活動</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1.先讓學生回答課本漫畫中潔蓉信件的錯誤在哪？再以「最簡短的書信──大學生寄信回家要零用錢」、「清朝鮑超的求救書」等書信例子，增加教學趣味。</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lastRenderedPageBreak/>
              <w:t>2.介紹「信封的由來」，引起學習興趣。</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‧發展活動</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1.參考課本的例子，說明書信、便條的格式及書寫要領。</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2.準備信封、信紙，於課堂上發給同學，請同學練習寫一篇簡短的問候書信給自己的朋友。</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3.準備便條紙，請同學練習書寫一則「訪友不遇」的便條內容。</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‧總結活動</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cs="新細明體" w:hint="eastAsia"/>
                <w:color w:val="000000"/>
                <w:sz w:val="22"/>
              </w:rPr>
              <w:t>針對本課已經習得的知識加以評量，檢測其學習狀況，並針對同學該次評量不足的部分予以加強。</w:t>
            </w:r>
          </w:p>
        </w:tc>
        <w:tc>
          <w:tcPr>
            <w:tcW w:w="710" w:type="dxa"/>
          </w:tcPr>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lastRenderedPageBreak/>
              <w:t>1.學習單</w:t>
            </w:r>
          </w:p>
          <w:p w:rsidR="001D77F4" w:rsidRPr="001B5AE8" w:rsidRDefault="001D77F4" w:rsidP="001D77F4">
            <w:pPr>
              <w:spacing w:line="260" w:lineRule="exact"/>
              <w:rPr>
                <w:rFonts w:ascii="標楷體" w:eastAsia="標楷體" w:hAnsi="標楷體"/>
                <w:sz w:val="22"/>
              </w:rPr>
            </w:pPr>
            <w:r w:rsidRPr="001B5AE8">
              <w:rPr>
                <w:rFonts w:ascii="標楷體" w:eastAsia="標楷體" w:hAnsi="標楷體" w:hint="eastAsia"/>
                <w:sz w:val="22"/>
              </w:rPr>
              <w:t>2.口語表達</w:t>
            </w:r>
          </w:p>
        </w:tc>
      </w:tr>
      <w:tr w:rsidR="00CB0EF3" w:rsidRPr="001B5AE8" w:rsidTr="00CB0EF3">
        <w:tc>
          <w:tcPr>
            <w:tcW w:w="531"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t>14</w:t>
            </w:r>
          </w:p>
        </w:tc>
        <w:tc>
          <w:tcPr>
            <w:tcW w:w="703"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hint="eastAsia"/>
                <w:sz w:val="22"/>
              </w:rPr>
              <w:t>第八課 陋室銘</w:t>
            </w:r>
          </w:p>
        </w:tc>
        <w:tc>
          <w:tcPr>
            <w:tcW w:w="1616"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1-Ⅳ-4 靈活應用科技與資訊，增進聆聽能力，加強互動學習效果。</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2-Ⅳ-4 靈活運用科技與資訊，豐富表達內容。</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2-Ⅳ-5 視不同情境，進行報告、評論、演說及論辯。</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5-Ⅳ-2  理解各類文本的句子、段落與主要概念，指出寫作的目的與觀點。</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5-Ⅳ-3  理解各類文本內容、形式和寫作特色。</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5-Ⅳ-4  應用閱讀策略增進學習效能，整</w:t>
            </w:r>
            <w:r w:rsidRPr="001B5AE8">
              <w:rPr>
                <w:rFonts w:ascii="標楷體" w:eastAsia="標楷體" w:hAnsi="標楷體" w:hint="eastAsia"/>
                <w:color w:val="000000"/>
                <w:kern w:val="3"/>
                <w:sz w:val="22"/>
              </w:rPr>
              <w:lastRenderedPageBreak/>
              <w:t>合跨領域知識轉化為解決問題的能力。</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6-Ⅳ-3  靈活運用仿寫、改寫等技巧，增進寫作能力。</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6-Ⅳ-4  依據需求書寫各類文本。</w:t>
            </w:r>
          </w:p>
          <w:p w:rsidR="00CB0EF3" w:rsidRPr="001B5AE8" w:rsidRDefault="00CB0EF3" w:rsidP="00CB0EF3">
            <w:pPr>
              <w:snapToGrid w:val="0"/>
              <w:spacing w:line="300" w:lineRule="exact"/>
              <w:rPr>
                <w:rFonts w:ascii="標楷體" w:eastAsia="標楷體" w:hAnsi="標楷體"/>
                <w:sz w:val="22"/>
              </w:rPr>
            </w:pPr>
            <w:r w:rsidRPr="001B5AE8">
              <w:rPr>
                <w:rFonts w:ascii="標楷體" w:eastAsia="標楷體" w:hAnsi="標楷體" w:hint="eastAsia"/>
                <w:color w:val="000000"/>
                <w:kern w:val="3"/>
                <w:sz w:val="22"/>
              </w:rPr>
              <w:t>6-Ⅳ-6  運用資訊科技編輯作品，發表個人見解、分享寫作樂趣。</w:t>
            </w:r>
          </w:p>
        </w:tc>
        <w:tc>
          <w:tcPr>
            <w:tcW w:w="1319"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lastRenderedPageBreak/>
              <w:t>Ab-Ⅳ-5  5,000個常用語詞的使用。</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Ac-Ⅳ-3 文句表達的邏輯與意義。</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Ad-Ⅳ-1篇章的主旨、結構、寓意與分析。</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Ad-Ⅳ-2新詩、現代散文、現代小說、劇本。</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◎Bd-Ⅳ-1以事實、理論為論據，達到說服、建構、批判等目的。</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Bd-Ⅳ-2論證方式如比較、比喻等。</w:t>
            </w:r>
          </w:p>
          <w:p w:rsidR="00CB0EF3" w:rsidRPr="001B5AE8" w:rsidRDefault="00CB0EF3" w:rsidP="00CB0EF3">
            <w:pPr>
              <w:pStyle w:val="Default"/>
              <w:snapToGrid w:val="0"/>
              <w:spacing w:line="300" w:lineRule="exact"/>
              <w:jc w:val="left"/>
              <w:rPr>
                <w:rFonts w:eastAsia="標楷體" w:cs="Times New Roman"/>
                <w:color w:val="auto"/>
                <w:sz w:val="22"/>
                <w:szCs w:val="22"/>
              </w:rPr>
            </w:pPr>
            <w:r w:rsidRPr="001B5AE8">
              <w:rPr>
                <w:rFonts w:eastAsia="標楷體" w:hint="eastAsia"/>
                <w:kern w:val="3"/>
                <w:sz w:val="22"/>
                <w:szCs w:val="22"/>
              </w:rPr>
              <w:lastRenderedPageBreak/>
              <w:t>◎Ca-Ⅳ-2 各類文本中表現科技文明演進、生存環境發展的文化內涵。</w:t>
            </w:r>
          </w:p>
        </w:tc>
        <w:tc>
          <w:tcPr>
            <w:tcW w:w="1258" w:type="dxa"/>
          </w:tcPr>
          <w:p w:rsidR="00CB0EF3" w:rsidRPr="001B5AE8" w:rsidRDefault="00CB0EF3" w:rsidP="00CB0EF3">
            <w:pPr>
              <w:spacing w:after="90" w:line="300" w:lineRule="exact"/>
              <w:rPr>
                <w:rFonts w:ascii="標楷體" w:eastAsia="標楷體" w:hAnsi="標楷體"/>
                <w:kern w:val="0"/>
                <w:sz w:val="22"/>
              </w:rPr>
            </w:pPr>
            <w:r w:rsidRPr="001B5AE8">
              <w:rPr>
                <w:rFonts w:ascii="標楷體" w:eastAsia="標楷體" w:hAnsi="標楷體" w:hint="eastAsia"/>
                <w:sz w:val="22"/>
              </w:rPr>
              <w:lastRenderedPageBreak/>
              <w:t>1.認識「銘」類文體的寫作特色。</w:t>
            </w:r>
          </w:p>
          <w:p w:rsidR="00CB0EF3" w:rsidRPr="001B5AE8" w:rsidRDefault="00CB0EF3" w:rsidP="00CB0EF3">
            <w:pPr>
              <w:spacing w:after="90" w:line="300" w:lineRule="exact"/>
              <w:rPr>
                <w:rFonts w:ascii="標楷體" w:eastAsia="標楷體" w:hAnsi="標楷體"/>
                <w:sz w:val="22"/>
              </w:rPr>
            </w:pPr>
            <w:r w:rsidRPr="001B5AE8">
              <w:rPr>
                <w:rFonts w:ascii="標楷體" w:eastAsia="標楷體" w:hAnsi="標楷體" w:hint="eastAsia"/>
                <w:sz w:val="22"/>
              </w:rPr>
              <w:t>2.學習以類比、對偶、用點等手法凸顯觀點。</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3.領悟平淡自在的生活情趣。</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kern w:val="0"/>
                <w:sz w:val="22"/>
                <w:szCs w:val="22"/>
                <w:lang w:eastAsia="zh-TW"/>
              </w:rPr>
              <w:t>4.議題：</w:t>
            </w:r>
            <w:r w:rsidRPr="001B5AE8">
              <w:rPr>
                <w:rFonts w:ascii="標楷體" w:eastAsia="標楷體" w:hAnsi="標楷體" w:hint="eastAsia"/>
                <w:kern w:val="0"/>
                <w:sz w:val="22"/>
                <w:szCs w:val="22"/>
              </w:rPr>
              <w:t>品德教育</w:t>
            </w:r>
          </w:p>
        </w:tc>
        <w:tc>
          <w:tcPr>
            <w:tcW w:w="2093" w:type="dxa"/>
          </w:tcPr>
          <w:p w:rsidR="00CB0EF3" w:rsidRPr="001B5AE8" w:rsidRDefault="00CB0EF3" w:rsidP="00CB0EF3">
            <w:pPr>
              <w:jc w:val="both"/>
              <w:rPr>
                <w:rFonts w:ascii="標楷體" w:eastAsia="標楷體" w:hAnsi="標楷體"/>
                <w:sz w:val="22"/>
              </w:rPr>
            </w:pPr>
            <w:r w:rsidRPr="001B5AE8">
              <w:rPr>
                <w:rFonts w:ascii="標楷體" w:eastAsia="標楷體" w:hAnsi="標楷體" w:hint="eastAsia"/>
                <w:sz w:val="22"/>
              </w:rPr>
              <w:t>引起動機</w:t>
            </w:r>
          </w:p>
          <w:p w:rsidR="00CB0EF3" w:rsidRPr="001B5AE8" w:rsidRDefault="00CB0EF3" w:rsidP="00CB0EF3">
            <w:pPr>
              <w:jc w:val="both"/>
              <w:rPr>
                <w:rFonts w:ascii="標楷體" w:eastAsia="標楷體" w:hAnsi="標楷體"/>
                <w:sz w:val="22"/>
              </w:rPr>
            </w:pPr>
            <w:r w:rsidRPr="001B5AE8">
              <w:rPr>
                <w:rFonts w:ascii="標楷體" w:eastAsia="標楷體" w:hAnsi="標楷體" w:hint="eastAsia"/>
                <w:sz w:val="22"/>
              </w:rPr>
              <w:t>1.邀請學生分享古今中外著名的作家書房。</w:t>
            </w:r>
          </w:p>
          <w:p w:rsidR="00CB0EF3" w:rsidRPr="001B5AE8" w:rsidRDefault="00CB0EF3" w:rsidP="00CB0EF3">
            <w:pPr>
              <w:jc w:val="both"/>
              <w:rPr>
                <w:rFonts w:ascii="標楷體" w:eastAsia="標楷體" w:hAnsi="標楷體"/>
                <w:sz w:val="22"/>
              </w:rPr>
            </w:pPr>
          </w:p>
          <w:p w:rsidR="00CB0EF3" w:rsidRPr="001B5AE8" w:rsidRDefault="00CB0EF3" w:rsidP="00CB0EF3">
            <w:pPr>
              <w:jc w:val="both"/>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jc w:val="both"/>
              <w:rPr>
                <w:rFonts w:ascii="標楷體" w:eastAsia="標楷體" w:hAnsi="標楷體"/>
                <w:sz w:val="22"/>
              </w:rPr>
            </w:pPr>
            <w:r w:rsidRPr="001B5AE8">
              <w:rPr>
                <w:rFonts w:ascii="標楷體" w:eastAsia="標楷體" w:hAnsi="標楷體" w:hint="eastAsia"/>
                <w:sz w:val="22"/>
              </w:rPr>
              <w:t>1.學生分組討論，並互相補充不足之處。</w:t>
            </w:r>
          </w:p>
          <w:p w:rsidR="00CB0EF3" w:rsidRPr="001B5AE8" w:rsidRDefault="00CB0EF3" w:rsidP="00CB0EF3">
            <w:pPr>
              <w:jc w:val="both"/>
              <w:rPr>
                <w:rFonts w:ascii="標楷體" w:eastAsia="標楷體" w:hAnsi="標楷體"/>
                <w:sz w:val="22"/>
              </w:rPr>
            </w:pPr>
            <w:r w:rsidRPr="001B5AE8">
              <w:rPr>
                <w:rFonts w:ascii="標楷體" w:eastAsia="標楷體" w:hAnsi="標楷體" w:hint="eastAsia"/>
                <w:sz w:val="22"/>
              </w:rPr>
              <w:t>教師可採用指定作答或搶答的形式，核對各題提問的解答，並視情況補充。</w:t>
            </w:r>
          </w:p>
          <w:p w:rsidR="00CB0EF3" w:rsidRPr="001B5AE8" w:rsidRDefault="00CB0EF3" w:rsidP="00CB0EF3">
            <w:pPr>
              <w:jc w:val="both"/>
              <w:rPr>
                <w:rFonts w:ascii="標楷體" w:eastAsia="標楷體" w:hAnsi="標楷體"/>
                <w:sz w:val="22"/>
              </w:rPr>
            </w:pPr>
            <w:r w:rsidRPr="001B5AE8">
              <w:rPr>
                <w:rFonts w:ascii="標楷體" w:eastAsia="標楷體" w:hAnsi="標楷體" w:hint="eastAsia"/>
                <w:sz w:val="22"/>
              </w:rPr>
              <w:t>2.學生完成文本分析及應用練習。</w:t>
            </w:r>
          </w:p>
          <w:p w:rsidR="00CB0EF3" w:rsidRPr="001B5AE8" w:rsidRDefault="00CB0EF3" w:rsidP="00CB0EF3">
            <w:pPr>
              <w:jc w:val="both"/>
              <w:rPr>
                <w:rFonts w:ascii="標楷體" w:eastAsia="標楷體" w:hAnsi="標楷體"/>
                <w:sz w:val="22"/>
              </w:rPr>
            </w:pPr>
            <w:r w:rsidRPr="001B5AE8">
              <w:rPr>
                <w:rFonts w:ascii="標楷體" w:eastAsia="標楷體" w:hAnsi="標楷體" w:hint="eastAsia"/>
                <w:sz w:val="22"/>
              </w:rPr>
              <w:t>3.請學生分享生活中有那些事例讓你領悟出什麼道理，以及為何這件事使你領悟。</w:t>
            </w:r>
          </w:p>
          <w:p w:rsidR="00CB0EF3" w:rsidRPr="001B5AE8" w:rsidRDefault="00CB0EF3" w:rsidP="00CB0EF3">
            <w:pPr>
              <w:jc w:val="both"/>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jc w:val="both"/>
              <w:rPr>
                <w:rFonts w:ascii="標楷體" w:eastAsia="標楷體" w:hAnsi="標楷體"/>
                <w:sz w:val="22"/>
              </w:rPr>
            </w:pPr>
            <w:r w:rsidRPr="001B5AE8">
              <w:rPr>
                <w:rFonts w:ascii="標楷體" w:eastAsia="標楷體" w:hAnsi="標楷體" w:hint="eastAsia"/>
                <w:sz w:val="22"/>
              </w:rPr>
              <w:t>1.回家作業：同學練習習作題目。</w:t>
            </w:r>
          </w:p>
          <w:p w:rsidR="00CB0EF3" w:rsidRPr="001B5AE8" w:rsidRDefault="00CB0EF3" w:rsidP="00CB0EF3">
            <w:pPr>
              <w:pBdr>
                <w:top w:val="nil"/>
                <w:left w:val="nil"/>
                <w:bottom w:val="nil"/>
                <w:right w:val="nil"/>
                <w:between w:val="nil"/>
              </w:pBdr>
              <w:spacing w:line="260" w:lineRule="exact"/>
              <w:jc w:val="both"/>
              <w:rPr>
                <w:rFonts w:ascii="標楷體" w:eastAsia="標楷體" w:hAnsi="標楷體"/>
                <w:sz w:val="22"/>
              </w:rPr>
            </w:pPr>
            <w:r w:rsidRPr="001B5AE8">
              <w:rPr>
                <w:rFonts w:ascii="標楷體" w:eastAsia="標楷體" w:hAnsi="標楷體" w:hint="eastAsia"/>
                <w:sz w:val="22"/>
              </w:rPr>
              <w:lastRenderedPageBreak/>
              <w:t>評量：總結本課已教過的知識，或以口頭提問、學習單的方式檢測學生學習狀況，加強學生不足的地方。</w:t>
            </w:r>
          </w:p>
          <w:p w:rsidR="00CB0EF3" w:rsidRPr="001B5AE8" w:rsidRDefault="00CB0EF3" w:rsidP="00CB0EF3">
            <w:pPr>
              <w:pStyle w:val="4123"/>
              <w:tabs>
                <w:tab w:val="clear" w:pos="142"/>
                <w:tab w:val="left" w:pos="480"/>
              </w:tabs>
              <w:spacing w:line="300" w:lineRule="exact"/>
              <w:ind w:left="57" w:firstLine="0"/>
              <w:rPr>
                <w:rFonts w:ascii="標楷體" w:eastAsia="標楷體" w:hAnsi="標楷體"/>
                <w:sz w:val="22"/>
                <w:szCs w:val="22"/>
                <w:lang w:val="en-US" w:eastAsia="zh-TW"/>
              </w:rPr>
            </w:pPr>
          </w:p>
        </w:tc>
        <w:tc>
          <w:tcPr>
            <w:tcW w:w="710" w:type="dxa"/>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lastRenderedPageBreak/>
              <w:t>1.口頭評量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8.學習單</w:t>
            </w:r>
          </w:p>
        </w:tc>
      </w:tr>
      <w:tr w:rsidR="00CB0EF3" w:rsidRPr="001B5AE8" w:rsidTr="00925101">
        <w:tc>
          <w:tcPr>
            <w:tcW w:w="531"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t>15</w:t>
            </w:r>
          </w:p>
        </w:tc>
        <w:tc>
          <w:tcPr>
            <w:tcW w:w="703"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hint="eastAsia"/>
                <w:sz w:val="22"/>
              </w:rPr>
              <w:t>第八課 陋室銘</w:t>
            </w:r>
          </w:p>
        </w:tc>
        <w:tc>
          <w:tcPr>
            <w:tcW w:w="1616"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1-Ⅳ-4 靈活應用科技與資訊，增進聆聽能力，加強互動學習效果。</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2-Ⅳ-4 靈活運用科技與資訊，豐富表達內容。</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2-Ⅳ-5 視不同情境，進行報告、評論、演說及論辯。</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5-Ⅳ-2  理解各類文本的句子、段落與主要概念，指出寫作的目的與觀點。</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5-Ⅳ-3  理解各類文本內容、形式和寫作特色。</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5-Ⅳ-4  應用閱讀策略增進學習效能，整合跨領域知識轉化為解決問題的能力。</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6-Ⅳ-3  靈活運用仿寫、改寫等技巧，增進寫作能力。</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lastRenderedPageBreak/>
              <w:t>6-Ⅳ-4  依據需求書寫各類文本。</w:t>
            </w:r>
          </w:p>
          <w:p w:rsidR="00CB0EF3" w:rsidRPr="001B5AE8" w:rsidRDefault="00CB0EF3" w:rsidP="00CB0EF3">
            <w:pPr>
              <w:snapToGrid w:val="0"/>
              <w:spacing w:line="300" w:lineRule="exact"/>
              <w:rPr>
                <w:rFonts w:ascii="標楷體" w:eastAsia="標楷體" w:hAnsi="標楷體"/>
                <w:sz w:val="22"/>
              </w:rPr>
            </w:pPr>
            <w:r w:rsidRPr="001B5AE8">
              <w:rPr>
                <w:rFonts w:ascii="標楷體" w:eastAsia="標楷體" w:hAnsi="標楷體" w:hint="eastAsia"/>
                <w:color w:val="000000"/>
                <w:kern w:val="3"/>
                <w:sz w:val="22"/>
              </w:rPr>
              <w:t>6-Ⅳ-6  運用資訊科技編輯作品，發表個人見解、分享寫作樂趣。</w:t>
            </w:r>
          </w:p>
        </w:tc>
        <w:tc>
          <w:tcPr>
            <w:tcW w:w="1319"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lastRenderedPageBreak/>
              <w:t>Ab-Ⅳ-5  5,000個常用語詞的使用。</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Ac-Ⅳ-3 文句表達的邏輯與意義。</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Ad-Ⅳ-1篇章的主旨、結構、寓意與分析。</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Ad-Ⅳ-2新詩、現代散文、現代小說、劇本。</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◎Bd-Ⅳ-1以事實、理論為論據，達到說服、建構、批判等目的。</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Bd-Ⅳ-2論證方式如比較、比喻等。</w:t>
            </w:r>
          </w:p>
          <w:p w:rsidR="00CB0EF3" w:rsidRPr="001B5AE8" w:rsidRDefault="00CB0EF3" w:rsidP="00CB0EF3">
            <w:pPr>
              <w:pStyle w:val="Default"/>
              <w:snapToGrid w:val="0"/>
              <w:spacing w:line="300" w:lineRule="exact"/>
              <w:jc w:val="left"/>
              <w:rPr>
                <w:rFonts w:eastAsia="標楷體" w:cs="Times New Roman"/>
                <w:color w:val="auto"/>
                <w:sz w:val="22"/>
                <w:szCs w:val="22"/>
              </w:rPr>
            </w:pPr>
            <w:r w:rsidRPr="001B5AE8">
              <w:rPr>
                <w:rFonts w:eastAsia="標楷體" w:hint="eastAsia"/>
                <w:kern w:val="3"/>
                <w:sz w:val="22"/>
                <w:szCs w:val="22"/>
              </w:rPr>
              <w:t>◎Ca-Ⅳ-2 各類文本中表現科技文明演進、生存環境發展的文化內涵。</w:t>
            </w:r>
          </w:p>
        </w:tc>
        <w:tc>
          <w:tcPr>
            <w:tcW w:w="1258" w:type="dxa"/>
          </w:tcPr>
          <w:p w:rsidR="00CB0EF3" w:rsidRPr="001B5AE8" w:rsidRDefault="00CB0EF3" w:rsidP="00CB0EF3">
            <w:pPr>
              <w:spacing w:after="90" w:line="300" w:lineRule="exact"/>
              <w:rPr>
                <w:rFonts w:ascii="標楷體" w:eastAsia="標楷體" w:hAnsi="標楷體"/>
                <w:kern w:val="0"/>
                <w:sz w:val="22"/>
              </w:rPr>
            </w:pPr>
            <w:r w:rsidRPr="001B5AE8">
              <w:rPr>
                <w:rFonts w:ascii="標楷體" w:eastAsia="標楷體" w:hAnsi="標楷體" w:hint="eastAsia"/>
                <w:sz w:val="22"/>
              </w:rPr>
              <w:t>1.認識「銘」類文體的寫作特色。</w:t>
            </w:r>
          </w:p>
          <w:p w:rsidR="00CB0EF3" w:rsidRPr="001B5AE8" w:rsidRDefault="00CB0EF3" w:rsidP="00CB0EF3">
            <w:pPr>
              <w:spacing w:after="90" w:line="300" w:lineRule="exact"/>
              <w:rPr>
                <w:rFonts w:ascii="標楷體" w:eastAsia="標楷體" w:hAnsi="標楷體"/>
                <w:sz w:val="22"/>
              </w:rPr>
            </w:pPr>
            <w:r w:rsidRPr="001B5AE8">
              <w:rPr>
                <w:rFonts w:ascii="標楷體" w:eastAsia="標楷體" w:hAnsi="標楷體" w:hint="eastAsia"/>
                <w:sz w:val="22"/>
              </w:rPr>
              <w:t>2.學習以類比、對偶、用點等手法凸顯觀點。</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3.領悟平淡自在的生活情趣。</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kern w:val="0"/>
                <w:sz w:val="22"/>
                <w:szCs w:val="22"/>
                <w:lang w:eastAsia="zh-TW"/>
              </w:rPr>
              <w:t>4.議題：</w:t>
            </w:r>
            <w:r w:rsidRPr="001B5AE8">
              <w:rPr>
                <w:rFonts w:ascii="標楷體" w:eastAsia="標楷體" w:hAnsi="標楷體" w:hint="eastAsia"/>
                <w:kern w:val="0"/>
                <w:sz w:val="22"/>
                <w:szCs w:val="22"/>
              </w:rPr>
              <w:t>品德教育</w:t>
            </w:r>
          </w:p>
        </w:tc>
        <w:tc>
          <w:tcPr>
            <w:tcW w:w="2093" w:type="dxa"/>
            <w:vAlign w:val="center"/>
          </w:tcPr>
          <w:p w:rsidR="00CB0EF3" w:rsidRPr="001B5AE8" w:rsidRDefault="00CB0EF3" w:rsidP="00CB0EF3">
            <w:pPr>
              <w:rPr>
                <w:rFonts w:ascii="標楷體" w:eastAsia="標楷體" w:hAnsi="標楷體"/>
                <w:sz w:val="22"/>
              </w:rPr>
            </w:pPr>
            <w:r w:rsidRPr="001B5AE8">
              <w:rPr>
                <w:rFonts w:ascii="標楷體" w:eastAsia="標楷體" w:hAnsi="標楷體" w:hint="eastAsia"/>
                <w:sz w:val="22"/>
              </w:rPr>
              <w:t>引起動機</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1.邀請學生分享古今中外著名的作家書房。</w:t>
            </w:r>
          </w:p>
          <w:p w:rsidR="00CB0EF3" w:rsidRPr="001B5AE8" w:rsidRDefault="00CB0EF3" w:rsidP="00CB0EF3">
            <w:pPr>
              <w:rPr>
                <w:rFonts w:ascii="標楷體" w:eastAsia="標楷體" w:hAnsi="標楷體"/>
                <w:sz w:val="22"/>
              </w:rPr>
            </w:pP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1.學生分組討論，並互相補充不足之處。</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教師可採用指定作答或搶答的形式，核對各題提問的解答，並視情況補充。</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2.學生完成文本分析及應用練習。</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3.請學生分享生活中有那些事例讓你領悟出什麼道理，以及為何這件事使你領悟。</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1.回家作業：同學練習習作題目。</w:t>
            </w:r>
          </w:p>
          <w:p w:rsidR="00CB0EF3" w:rsidRPr="001B5AE8" w:rsidRDefault="00CB0EF3" w:rsidP="00CB0EF3">
            <w:pPr>
              <w:pBdr>
                <w:top w:val="nil"/>
                <w:left w:val="nil"/>
                <w:bottom w:val="nil"/>
                <w:right w:val="nil"/>
                <w:between w:val="nil"/>
              </w:pBdr>
              <w:spacing w:line="260" w:lineRule="exact"/>
              <w:rPr>
                <w:rFonts w:ascii="標楷體" w:eastAsia="標楷體" w:hAnsi="標楷體"/>
                <w:sz w:val="22"/>
              </w:rPr>
            </w:pPr>
            <w:r w:rsidRPr="001B5AE8">
              <w:rPr>
                <w:rFonts w:ascii="標楷體" w:eastAsia="標楷體" w:hAnsi="標楷體" w:hint="eastAsia"/>
                <w:sz w:val="22"/>
              </w:rPr>
              <w:t>評量：總結本課已教過的知識，或以口頭提問、學習單的方式檢測學生學習狀況，加強學生</w:t>
            </w:r>
            <w:r w:rsidRPr="001B5AE8">
              <w:rPr>
                <w:rFonts w:ascii="標楷體" w:eastAsia="標楷體" w:hAnsi="標楷體" w:hint="eastAsia"/>
                <w:sz w:val="22"/>
              </w:rPr>
              <w:lastRenderedPageBreak/>
              <w:t>不足的地方。</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p>
        </w:tc>
        <w:tc>
          <w:tcPr>
            <w:tcW w:w="710" w:type="dxa"/>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lastRenderedPageBreak/>
              <w:t>1.口頭評量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3.自我評量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8.學習單</w:t>
            </w:r>
          </w:p>
        </w:tc>
      </w:tr>
      <w:tr w:rsidR="001602CB" w:rsidRPr="001B5AE8" w:rsidTr="00F833A7">
        <w:tc>
          <w:tcPr>
            <w:tcW w:w="531" w:type="dxa"/>
            <w:vAlign w:val="center"/>
          </w:tcPr>
          <w:p w:rsidR="001602CB" w:rsidRPr="001B5AE8" w:rsidRDefault="001602CB" w:rsidP="001602CB">
            <w:pPr>
              <w:snapToGrid w:val="0"/>
              <w:spacing w:line="280" w:lineRule="atLeast"/>
              <w:jc w:val="center"/>
              <w:rPr>
                <w:rFonts w:ascii="標楷體" w:eastAsia="標楷體" w:hAnsi="標楷體"/>
                <w:sz w:val="22"/>
              </w:rPr>
            </w:pPr>
            <w:r w:rsidRPr="001B5AE8">
              <w:rPr>
                <w:rFonts w:ascii="標楷體" w:eastAsia="標楷體" w:hAnsi="標楷體" w:hint="eastAsia"/>
                <w:sz w:val="22"/>
              </w:rPr>
              <w:t>16</w:t>
            </w:r>
          </w:p>
        </w:tc>
        <w:tc>
          <w:tcPr>
            <w:tcW w:w="703" w:type="dxa"/>
            <w:vAlign w:val="center"/>
          </w:tcPr>
          <w:p w:rsidR="001602CB" w:rsidRPr="001B5AE8" w:rsidRDefault="001602CB" w:rsidP="001602CB">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1602CB" w:rsidRPr="001B5AE8" w:rsidRDefault="001602CB" w:rsidP="001602CB">
            <w:pPr>
              <w:jc w:val="both"/>
              <w:rPr>
                <w:rFonts w:ascii="標楷體" w:eastAsia="標楷體" w:hAnsi="標楷體"/>
                <w:color w:val="000000"/>
                <w:sz w:val="22"/>
              </w:rPr>
            </w:pPr>
            <w:r w:rsidRPr="001B5AE8">
              <w:rPr>
                <w:rFonts w:ascii="標楷體" w:eastAsia="標楷體" w:hAnsi="標楷體" w:hint="eastAsia"/>
                <w:sz w:val="22"/>
              </w:rPr>
              <w:t>第九課 鳥</w:t>
            </w:r>
          </w:p>
        </w:tc>
        <w:tc>
          <w:tcPr>
            <w:tcW w:w="1616"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5-IV-2 理解各類文本的句子、段落與主要概念，指出寫作的目的與觀點。</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6-IV-3 靈活運用仿寫、改寫等技巧，增進寫作能力。</w:t>
            </w:r>
          </w:p>
        </w:tc>
        <w:tc>
          <w:tcPr>
            <w:tcW w:w="1319"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Ad-IV-1 篇章的主旨、結構寓意與分析。</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Ad-IV-2 新詩、現代散文、現代小說、劇本。</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Ba-IV-1 順敘、倒敘、插敘與補敘法。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Ba-IV-2 各種描寫的作用及呈現的效果。</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Bb-IV-5 藉由敘述事件與描寫景物間接抒情。</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Bb-IV-3 對物或自然以及生命的感悟。</w:t>
            </w:r>
          </w:p>
        </w:tc>
        <w:tc>
          <w:tcPr>
            <w:tcW w:w="1258"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1.認識梁實秋及其散文特色。</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2.學習詠物抒懷的寫作方法。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3.培養親近與珍惜自然的情懷。</w:t>
            </w:r>
          </w:p>
        </w:tc>
        <w:tc>
          <w:tcPr>
            <w:tcW w:w="2093"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‧引起活動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1.請學生先搜尋「梁實秋」的相關資訊。</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2.請學生分享所蒐集到的資料。</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2.老師總結學生報告的內容，介紹作者生平、相關作品介紹──《雅舍小品》、翻譯莎士比亞之內容。</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‧發展活動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1.透過影音認識作者（梁實秋）生平與寫作風格。</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2.透過學習單知道各種鳥類之不同，理解臺灣特有種的鳥類習性與山林。</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3.懂得欣賞鳥類的美好，進而培養學生走入山林。</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4.教導學生製作紙鳥，以及摹寫修辭練習，配合應用練習——譬喻、摹寫，讓各組針對主題，進行描述該物品、動物、植物等，並且上臺發表。</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‧總結活動</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cs="新細明體" w:hint="eastAsia"/>
                <w:sz w:val="22"/>
              </w:rPr>
              <w:t>針對本課已經習得的知識加以評量，檢測其學習狀況，並針對同學該次評量不足的部分予以加強。</w:t>
            </w:r>
          </w:p>
        </w:tc>
        <w:tc>
          <w:tcPr>
            <w:tcW w:w="710" w:type="dxa"/>
          </w:tcPr>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1.學習單</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2.網路蒐集</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3.口頭報告</w:t>
            </w:r>
          </w:p>
          <w:p w:rsidR="001602CB" w:rsidRPr="001B5AE8" w:rsidRDefault="001602CB" w:rsidP="001602CB">
            <w:pPr>
              <w:spacing w:line="260" w:lineRule="exact"/>
              <w:rPr>
                <w:rFonts w:ascii="標楷體" w:eastAsia="標楷體" w:hAnsi="標楷體"/>
                <w:sz w:val="22"/>
              </w:rPr>
            </w:pPr>
            <w:r w:rsidRPr="001B5AE8">
              <w:rPr>
                <w:rFonts w:ascii="標楷體" w:eastAsia="標楷體" w:hAnsi="標楷體" w:hint="eastAsia"/>
                <w:sz w:val="22"/>
              </w:rPr>
              <w:t>4.主題寫作</w:t>
            </w:r>
          </w:p>
        </w:tc>
      </w:tr>
      <w:tr w:rsidR="00CB0EF3" w:rsidRPr="001B5AE8" w:rsidTr="001216C5">
        <w:tc>
          <w:tcPr>
            <w:tcW w:w="531" w:type="dxa"/>
            <w:vAlign w:val="center"/>
          </w:tcPr>
          <w:p w:rsidR="00CB0EF3" w:rsidRPr="001B5AE8" w:rsidRDefault="00CB0EF3" w:rsidP="00CB0EF3">
            <w:pPr>
              <w:snapToGrid w:val="0"/>
              <w:spacing w:line="280" w:lineRule="atLeast"/>
              <w:jc w:val="center"/>
              <w:rPr>
                <w:rFonts w:ascii="標楷體" w:eastAsia="標楷體" w:hAnsi="標楷體"/>
                <w:sz w:val="22"/>
              </w:rPr>
            </w:pPr>
            <w:r w:rsidRPr="001B5AE8">
              <w:rPr>
                <w:rFonts w:ascii="標楷體" w:eastAsia="標楷體" w:hAnsi="標楷體" w:hint="eastAsia"/>
                <w:sz w:val="22"/>
              </w:rPr>
              <w:t>17</w:t>
            </w:r>
          </w:p>
        </w:tc>
        <w:tc>
          <w:tcPr>
            <w:tcW w:w="703" w:type="dxa"/>
            <w:vAlign w:val="center"/>
          </w:tcPr>
          <w:p w:rsidR="00CB0EF3" w:rsidRPr="001B5AE8" w:rsidRDefault="00CB0EF3" w:rsidP="00CB0EF3">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CB0EF3" w:rsidRPr="001B5AE8" w:rsidRDefault="00CB0EF3" w:rsidP="00CB0EF3">
            <w:pPr>
              <w:jc w:val="both"/>
              <w:rPr>
                <w:rFonts w:ascii="標楷體" w:eastAsia="標楷體" w:hAnsi="標楷體"/>
                <w:color w:val="000000"/>
                <w:sz w:val="22"/>
              </w:rPr>
            </w:pPr>
            <w:r w:rsidRPr="001B5AE8">
              <w:rPr>
                <w:rFonts w:ascii="標楷體" w:eastAsia="標楷體" w:hAnsi="標楷體" w:hint="eastAsia"/>
                <w:sz w:val="22"/>
              </w:rPr>
              <w:t>第十課 秋之味</w:t>
            </w:r>
          </w:p>
        </w:tc>
        <w:tc>
          <w:tcPr>
            <w:tcW w:w="1616"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1-Ⅳ-1 以同理心，聆聽各項發言，並加以記錄、歸納。</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lastRenderedPageBreak/>
              <w:t>2-Ⅳ-1 掌握生活情境，適切表情達意，分享自身經驗。</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5-Ⅳ-5大量閱讀多元文本，理解議題內涵及其與個人生活、社會結構的關聯性。</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5-Ⅳ-6運用圖書館(室)、科技工具，蒐集資訊、組織材料，擴充閱讀視野。</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6-Ⅳ-5  主動創作、自訂題目、闡述見解，並發表自己的作品。</w:t>
            </w:r>
          </w:p>
          <w:p w:rsidR="00CB0EF3" w:rsidRPr="001B5AE8" w:rsidRDefault="00CB0EF3" w:rsidP="00CB0EF3">
            <w:pPr>
              <w:snapToGrid w:val="0"/>
              <w:spacing w:line="300" w:lineRule="exact"/>
              <w:rPr>
                <w:rFonts w:ascii="標楷體" w:eastAsia="標楷體" w:hAnsi="標楷體"/>
                <w:sz w:val="22"/>
              </w:rPr>
            </w:pPr>
            <w:r w:rsidRPr="001B5AE8">
              <w:rPr>
                <w:rFonts w:ascii="標楷體" w:eastAsia="標楷體" w:hAnsi="標楷體" w:hint="eastAsia"/>
                <w:color w:val="000000"/>
                <w:kern w:val="3"/>
                <w:sz w:val="22"/>
              </w:rPr>
              <w:t>6-Ⅳ-6  運用資訊科技編輯作品，發表個人見解、分享寫作樂趣。</w:t>
            </w:r>
          </w:p>
        </w:tc>
        <w:tc>
          <w:tcPr>
            <w:tcW w:w="1319" w:type="dxa"/>
          </w:tcPr>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lastRenderedPageBreak/>
              <w:t>Ab-Ⅳ-4  6,500個常用語詞的認念。</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lastRenderedPageBreak/>
              <w:t>Ac-Ⅳ-3 文句表達的邏輯與意義。</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Ad-Ⅳ-1篇章的主旨、結構、寓意與分析。</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Ad-Ⅳ-2新詩、現代散文、現代小說、劇本。</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Bb-Ⅳ-3 對物或自然以及生命的感悟。</w:t>
            </w:r>
          </w:p>
          <w:p w:rsidR="00CB0EF3" w:rsidRPr="001B5AE8" w:rsidRDefault="00CB0EF3" w:rsidP="00CB0EF3">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◎Bb-Ⅳ-5 藉由敘述事件與描寫景物間接抒情。</w:t>
            </w:r>
          </w:p>
          <w:p w:rsidR="00CB0EF3" w:rsidRPr="001B5AE8" w:rsidRDefault="00CB0EF3" w:rsidP="00CB0EF3">
            <w:pPr>
              <w:pStyle w:val="Default"/>
              <w:snapToGrid w:val="0"/>
              <w:spacing w:line="300" w:lineRule="exact"/>
              <w:jc w:val="left"/>
              <w:rPr>
                <w:rFonts w:eastAsia="標楷體" w:cs="Times New Roman"/>
                <w:color w:val="auto"/>
                <w:sz w:val="22"/>
                <w:szCs w:val="22"/>
              </w:rPr>
            </w:pPr>
            <w:r w:rsidRPr="001B5AE8">
              <w:rPr>
                <w:rFonts w:eastAsia="標楷體" w:hint="eastAsia"/>
                <w:kern w:val="3"/>
                <w:sz w:val="22"/>
                <w:szCs w:val="22"/>
              </w:rPr>
              <w:t>◎Cc-Ⅳ-1 各類文本中的藝術、信仰、思想等文化內涵。</w:t>
            </w:r>
          </w:p>
        </w:tc>
        <w:tc>
          <w:tcPr>
            <w:tcW w:w="1258" w:type="dxa"/>
          </w:tcPr>
          <w:p w:rsidR="00CB0EF3" w:rsidRPr="001B5AE8" w:rsidRDefault="00CB0EF3" w:rsidP="00CB0EF3">
            <w:pPr>
              <w:spacing w:after="90" w:line="300" w:lineRule="exact"/>
              <w:rPr>
                <w:rFonts w:ascii="標楷體" w:eastAsia="標楷體" w:hAnsi="標楷體"/>
                <w:kern w:val="0"/>
                <w:sz w:val="22"/>
              </w:rPr>
            </w:pPr>
            <w:r w:rsidRPr="001B5AE8">
              <w:rPr>
                <w:rFonts w:ascii="標楷體" w:eastAsia="標楷體" w:hAnsi="標楷體" w:hint="eastAsia"/>
                <w:sz w:val="22"/>
              </w:rPr>
              <w:lastRenderedPageBreak/>
              <w:t>1.認識作者透過品味食物所表現的秋天氣息。</w:t>
            </w:r>
          </w:p>
          <w:p w:rsidR="00CB0EF3" w:rsidRPr="001B5AE8" w:rsidRDefault="00CB0EF3" w:rsidP="00CB0EF3">
            <w:pPr>
              <w:spacing w:after="90" w:line="300" w:lineRule="exact"/>
              <w:rPr>
                <w:rFonts w:ascii="標楷體" w:eastAsia="標楷體" w:hAnsi="標楷體"/>
                <w:sz w:val="22"/>
              </w:rPr>
            </w:pPr>
            <w:r w:rsidRPr="001B5AE8">
              <w:rPr>
                <w:rFonts w:ascii="標楷體" w:eastAsia="標楷體" w:hAnsi="標楷體" w:hint="eastAsia"/>
                <w:sz w:val="22"/>
              </w:rPr>
              <w:t>2.學習以</w:t>
            </w:r>
            <w:r w:rsidRPr="001B5AE8">
              <w:rPr>
                <w:rFonts w:ascii="標楷體" w:eastAsia="標楷體" w:hAnsi="標楷體" w:hint="eastAsia"/>
                <w:sz w:val="22"/>
              </w:rPr>
              <w:lastRenderedPageBreak/>
              <w:t>食物引發的感官體驗，表達對生命的感悟。</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3.體會季節變化，珍惜事物以涵養生活美感。</w:t>
            </w:r>
          </w:p>
          <w:p w:rsidR="00CB0EF3" w:rsidRPr="001B5AE8" w:rsidRDefault="00CB0EF3" w:rsidP="00CB0EF3">
            <w:pPr>
              <w:spacing w:after="90" w:line="300" w:lineRule="exact"/>
              <w:rPr>
                <w:rFonts w:ascii="標楷體" w:eastAsia="標楷體" w:hAnsi="標楷體" w:cs="標楷體"/>
                <w:sz w:val="22"/>
              </w:rPr>
            </w:pPr>
            <w:r w:rsidRPr="001B5AE8">
              <w:rPr>
                <w:rFonts w:ascii="標楷體" w:eastAsia="標楷體" w:hAnsi="標楷體" w:hint="eastAsia"/>
                <w:kern w:val="0"/>
                <w:sz w:val="22"/>
              </w:rPr>
              <w:t>4.議題：閱讀素養教育、品德教育、戶外教育</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p>
        </w:tc>
        <w:tc>
          <w:tcPr>
            <w:tcW w:w="2093" w:type="dxa"/>
            <w:vAlign w:val="center"/>
          </w:tcPr>
          <w:p w:rsidR="00CB0EF3" w:rsidRPr="001B5AE8" w:rsidRDefault="00CB0EF3" w:rsidP="00CB0EF3">
            <w:pPr>
              <w:rPr>
                <w:rFonts w:ascii="標楷體" w:eastAsia="標楷體" w:hAnsi="標楷體"/>
                <w:sz w:val="22"/>
              </w:rPr>
            </w:pPr>
            <w:r w:rsidRPr="001B5AE8">
              <w:rPr>
                <w:rFonts w:ascii="標楷體" w:eastAsia="標楷體" w:hAnsi="標楷體" w:hint="eastAsia"/>
                <w:sz w:val="22"/>
              </w:rPr>
              <w:lastRenderedPageBreak/>
              <w:t>引起動機</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1.請學生分享專屬秋天的事物。</w:t>
            </w:r>
          </w:p>
          <w:p w:rsidR="00CB0EF3" w:rsidRPr="001B5AE8" w:rsidRDefault="00CB0EF3" w:rsidP="00CB0EF3">
            <w:pPr>
              <w:rPr>
                <w:rFonts w:ascii="標楷體" w:eastAsia="標楷體" w:hAnsi="標楷體"/>
                <w:sz w:val="22"/>
                <w:highlight w:val="yellow"/>
              </w:rPr>
            </w:pP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教學活動</w:t>
            </w:r>
          </w:p>
          <w:p w:rsidR="00CB0EF3" w:rsidRPr="001B5AE8" w:rsidRDefault="00CB0EF3" w:rsidP="00CB0EF3">
            <w:pPr>
              <w:pStyle w:val="a3"/>
              <w:widowControl/>
              <w:numPr>
                <w:ilvl w:val="0"/>
                <w:numId w:val="5"/>
              </w:numPr>
              <w:ind w:leftChars="0"/>
              <w:rPr>
                <w:rFonts w:ascii="標楷體" w:eastAsia="標楷體" w:hAnsi="標楷體" w:cs="標楷體"/>
                <w:sz w:val="22"/>
              </w:rPr>
            </w:pPr>
            <w:r w:rsidRPr="001B5AE8">
              <w:rPr>
                <w:rFonts w:ascii="標楷體" w:eastAsia="標楷體" w:hAnsi="標楷體" w:cs="標楷體" w:hint="eastAsia"/>
                <w:sz w:val="22"/>
              </w:rPr>
              <w:lastRenderedPageBreak/>
              <w:t>學生分組討論，並互相補充不足之處。</w:t>
            </w:r>
          </w:p>
          <w:p w:rsidR="00CB0EF3" w:rsidRPr="001B5AE8" w:rsidRDefault="00CB0EF3" w:rsidP="00CB0EF3">
            <w:pPr>
              <w:pStyle w:val="a3"/>
              <w:widowControl/>
              <w:numPr>
                <w:ilvl w:val="0"/>
                <w:numId w:val="5"/>
              </w:numPr>
              <w:ind w:leftChars="0"/>
              <w:rPr>
                <w:rFonts w:ascii="標楷體" w:eastAsia="標楷體" w:hAnsi="標楷體" w:cs="標楷體"/>
                <w:sz w:val="22"/>
              </w:rPr>
            </w:pPr>
            <w:r w:rsidRPr="001B5AE8">
              <w:rPr>
                <w:rFonts w:ascii="標楷體" w:eastAsia="標楷體" w:hAnsi="標楷體" w:cs="標楷體" w:hint="eastAsia"/>
                <w:sz w:val="22"/>
              </w:rPr>
              <w:t>教師可採用指定作答或搶答的形式，核對各題提問的解答，並視情況補充。</w:t>
            </w:r>
          </w:p>
          <w:p w:rsidR="00CB0EF3" w:rsidRPr="001B5AE8" w:rsidRDefault="00CB0EF3" w:rsidP="00CB0EF3">
            <w:pPr>
              <w:pStyle w:val="a3"/>
              <w:widowControl/>
              <w:numPr>
                <w:ilvl w:val="0"/>
                <w:numId w:val="5"/>
              </w:numPr>
              <w:ind w:leftChars="0"/>
              <w:rPr>
                <w:rFonts w:ascii="標楷體" w:eastAsia="標楷體" w:hAnsi="標楷體" w:cs="標楷體"/>
                <w:sz w:val="22"/>
              </w:rPr>
            </w:pPr>
            <w:r w:rsidRPr="001B5AE8">
              <w:rPr>
                <w:rFonts w:ascii="標楷體" w:eastAsia="標楷體" w:hAnsi="標楷體" w:cs="標楷體" w:hint="eastAsia"/>
                <w:sz w:val="22"/>
              </w:rPr>
              <w:t>學生完成文本分析及應用練習。</w:t>
            </w:r>
          </w:p>
          <w:p w:rsidR="00CB0EF3" w:rsidRPr="001B5AE8" w:rsidRDefault="00CB0EF3" w:rsidP="00CB0EF3">
            <w:pPr>
              <w:rPr>
                <w:rFonts w:ascii="標楷體" w:eastAsia="標楷體" w:hAnsi="標楷體"/>
                <w:sz w:val="22"/>
              </w:rPr>
            </w:pPr>
            <w:r w:rsidRPr="001B5AE8">
              <w:rPr>
                <w:rFonts w:ascii="標楷體" w:eastAsia="標楷體" w:hAnsi="標楷體" w:hint="eastAsia"/>
                <w:sz w:val="22"/>
              </w:rPr>
              <w:t>總結活動</w:t>
            </w:r>
          </w:p>
          <w:p w:rsidR="00CB0EF3" w:rsidRPr="001B5AE8" w:rsidRDefault="00CB0EF3" w:rsidP="00CB0EF3">
            <w:pPr>
              <w:pStyle w:val="a3"/>
              <w:widowControl/>
              <w:numPr>
                <w:ilvl w:val="0"/>
                <w:numId w:val="6"/>
              </w:numPr>
              <w:ind w:leftChars="0"/>
              <w:rPr>
                <w:rFonts w:ascii="標楷體" w:eastAsia="標楷體" w:hAnsi="標楷體"/>
                <w:sz w:val="22"/>
              </w:rPr>
            </w:pPr>
            <w:r w:rsidRPr="001B5AE8">
              <w:rPr>
                <w:rFonts w:ascii="標楷體" w:eastAsia="標楷體" w:hAnsi="標楷體" w:hint="eastAsia"/>
                <w:sz w:val="22"/>
              </w:rPr>
              <w:t>回家作業：同學練習習作題目。</w:t>
            </w:r>
          </w:p>
          <w:p w:rsidR="00CB0EF3" w:rsidRPr="001B5AE8" w:rsidRDefault="00CB0EF3" w:rsidP="00CB0EF3">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rPr>
              <w:t>評量：總結本課已教過的知識，或以口頭提問、學習單的方式檢測學生學習狀況，加強學生不足的地方。</w:t>
            </w:r>
          </w:p>
        </w:tc>
        <w:tc>
          <w:tcPr>
            <w:tcW w:w="710" w:type="dxa"/>
          </w:tcPr>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lastRenderedPageBreak/>
              <w:t>1.口頭評量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2.作業評量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lastRenderedPageBreak/>
              <w:t>3.自我評量</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4.文章美讀</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5.資料蒐集</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6.紙筆測驗</w:t>
            </w:r>
          </w:p>
          <w:p w:rsidR="00CB0EF3" w:rsidRPr="001B5AE8" w:rsidRDefault="00CB0EF3" w:rsidP="00CB0EF3">
            <w:pPr>
              <w:spacing w:line="300" w:lineRule="exact"/>
              <w:rPr>
                <w:rFonts w:ascii="標楷體" w:eastAsia="標楷體" w:hAnsi="標楷體"/>
                <w:sz w:val="22"/>
              </w:rPr>
            </w:pPr>
            <w:r w:rsidRPr="001B5AE8">
              <w:rPr>
                <w:rFonts w:ascii="標楷體" w:eastAsia="標楷體" w:hAnsi="標楷體" w:hint="eastAsia"/>
                <w:sz w:val="22"/>
              </w:rPr>
              <w:t>7.報告</w:t>
            </w:r>
          </w:p>
          <w:p w:rsidR="00CB0EF3" w:rsidRPr="001B5AE8" w:rsidRDefault="00CB0EF3" w:rsidP="00CB0EF3">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8.學習單</w:t>
            </w:r>
          </w:p>
        </w:tc>
      </w:tr>
      <w:tr w:rsidR="002F6FC9" w:rsidRPr="001B5AE8" w:rsidTr="002C08F5">
        <w:tc>
          <w:tcPr>
            <w:tcW w:w="531" w:type="dxa"/>
            <w:vAlign w:val="center"/>
          </w:tcPr>
          <w:p w:rsidR="002F6FC9" w:rsidRPr="001B5AE8" w:rsidRDefault="002F6FC9" w:rsidP="002F6FC9">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1</w:t>
            </w:r>
            <w:r w:rsidRPr="001B5AE8">
              <w:rPr>
                <w:rFonts w:ascii="標楷體" w:eastAsia="標楷體" w:hAnsi="標楷體"/>
                <w:sz w:val="22"/>
              </w:rPr>
              <w:t>8</w:t>
            </w:r>
          </w:p>
        </w:tc>
        <w:tc>
          <w:tcPr>
            <w:tcW w:w="703" w:type="dxa"/>
            <w:vAlign w:val="center"/>
          </w:tcPr>
          <w:p w:rsidR="002F6FC9" w:rsidRPr="001B5AE8" w:rsidRDefault="002F6FC9" w:rsidP="002F6FC9">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2F6FC9" w:rsidRPr="001B5AE8" w:rsidRDefault="002F6FC9" w:rsidP="002F6FC9">
            <w:pPr>
              <w:jc w:val="both"/>
              <w:rPr>
                <w:rFonts w:ascii="標楷體" w:eastAsia="標楷體" w:hAnsi="標楷體"/>
                <w:color w:val="000000"/>
                <w:sz w:val="22"/>
              </w:rPr>
            </w:pPr>
            <w:r w:rsidRPr="001B5AE8">
              <w:rPr>
                <w:rFonts w:ascii="標楷體" w:eastAsia="標楷體" w:hAnsi="標楷體" w:hint="eastAsia"/>
                <w:color w:val="000000"/>
                <w:sz w:val="22"/>
              </w:rPr>
              <w:t>畢業典禮</w:t>
            </w:r>
          </w:p>
          <w:p w:rsidR="002F6FC9" w:rsidRPr="001B5AE8" w:rsidRDefault="002F6FC9" w:rsidP="002F6FC9">
            <w:pPr>
              <w:jc w:val="both"/>
              <w:rPr>
                <w:rFonts w:ascii="標楷體" w:eastAsia="標楷體" w:hAnsi="標楷體"/>
                <w:color w:val="000000"/>
                <w:sz w:val="22"/>
              </w:rPr>
            </w:pPr>
            <w:r w:rsidRPr="001B5AE8">
              <w:rPr>
                <w:rFonts w:ascii="標楷體" w:eastAsia="標楷體" w:hAnsi="標楷體" w:hint="eastAsia"/>
                <w:sz w:val="22"/>
              </w:rPr>
              <w:t>自學二  空城計</w:t>
            </w:r>
          </w:p>
        </w:tc>
        <w:tc>
          <w:tcPr>
            <w:tcW w:w="1616" w:type="dxa"/>
          </w:tcPr>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2-Ⅳ-4 靈活運用科技與資訊，豐富表達內容。</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2-Ⅳ-5 視不同情境，進行報告、評論、演說及論辯。</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4-Ⅳ-3 能運用字典或辭典了解一字多音及一字多義的現象。</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5-Ⅳ-2  理解各類文本的句子、段落與主要概念，指出寫作的目的與觀點。</w:t>
            </w:r>
          </w:p>
          <w:p w:rsidR="002F6FC9" w:rsidRPr="001B5AE8" w:rsidRDefault="002F6FC9" w:rsidP="002F6FC9">
            <w:pPr>
              <w:snapToGrid w:val="0"/>
              <w:spacing w:line="300" w:lineRule="exact"/>
              <w:rPr>
                <w:rFonts w:ascii="標楷體" w:eastAsia="標楷體" w:hAnsi="標楷體"/>
                <w:sz w:val="22"/>
              </w:rPr>
            </w:pPr>
            <w:r w:rsidRPr="001B5AE8">
              <w:rPr>
                <w:rFonts w:ascii="標楷體" w:eastAsia="標楷體" w:hAnsi="標楷體" w:hint="eastAsia"/>
                <w:color w:val="000000"/>
                <w:kern w:val="3"/>
                <w:sz w:val="22"/>
              </w:rPr>
              <w:t>5-Ⅳ-3  理解各類文本內</w:t>
            </w:r>
            <w:r w:rsidRPr="001B5AE8">
              <w:rPr>
                <w:rFonts w:ascii="標楷體" w:eastAsia="標楷體" w:hAnsi="標楷體" w:hint="eastAsia"/>
                <w:color w:val="000000"/>
                <w:kern w:val="3"/>
                <w:sz w:val="22"/>
              </w:rPr>
              <w:lastRenderedPageBreak/>
              <w:t>容、形式和寫作特色。</w:t>
            </w:r>
          </w:p>
        </w:tc>
        <w:tc>
          <w:tcPr>
            <w:tcW w:w="1319" w:type="dxa"/>
          </w:tcPr>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lastRenderedPageBreak/>
              <w:t>Ab-Ⅳ-6  常用文言文的詞義及語詞結構。</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Ad-Ⅳ-1篇章的主旨、結構、寓意與分析。</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Ba-Ⅳ-2 各種描寫的作用及呈現的效果。</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◎Cb-Ⅳ-1 各類文本中的親屬關係、道德倫理、儀式風俗、典章制度等文化內涵。</w:t>
            </w:r>
          </w:p>
          <w:p w:rsidR="002F6FC9" w:rsidRPr="001B5AE8" w:rsidRDefault="002F6FC9" w:rsidP="002F6FC9">
            <w:pPr>
              <w:pStyle w:val="Default"/>
              <w:snapToGrid w:val="0"/>
              <w:spacing w:line="300" w:lineRule="exact"/>
              <w:jc w:val="left"/>
              <w:rPr>
                <w:rFonts w:eastAsia="標楷體" w:cs="Times New Roman"/>
                <w:color w:val="auto"/>
                <w:sz w:val="22"/>
                <w:szCs w:val="22"/>
              </w:rPr>
            </w:pPr>
            <w:r w:rsidRPr="001B5AE8">
              <w:rPr>
                <w:rFonts w:eastAsia="標楷體" w:hint="eastAsia"/>
                <w:kern w:val="3"/>
                <w:sz w:val="22"/>
                <w:szCs w:val="22"/>
              </w:rPr>
              <w:lastRenderedPageBreak/>
              <w:t>◎Cb-Ⅳ-2 各類文本中所反映的個人與家庭、鄉里、國族及其他社群的關係。</w:t>
            </w:r>
          </w:p>
        </w:tc>
        <w:tc>
          <w:tcPr>
            <w:tcW w:w="1258" w:type="dxa"/>
          </w:tcPr>
          <w:p w:rsidR="002F6FC9" w:rsidRPr="001B5AE8" w:rsidRDefault="002F6FC9" w:rsidP="002F6FC9">
            <w:pPr>
              <w:spacing w:after="90" w:line="300" w:lineRule="exact"/>
              <w:rPr>
                <w:rFonts w:ascii="標楷體" w:eastAsia="標楷體" w:hAnsi="標楷體"/>
                <w:kern w:val="0"/>
                <w:sz w:val="22"/>
              </w:rPr>
            </w:pPr>
            <w:r w:rsidRPr="001B5AE8">
              <w:rPr>
                <w:rFonts w:ascii="標楷體" w:eastAsia="標楷體" w:hAnsi="標楷體" w:hint="eastAsia"/>
                <w:sz w:val="22"/>
              </w:rPr>
              <w:lastRenderedPageBreak/>
              <w:t>1.了解故事情節的安排，及空城計得以成功的原因。</w:t>
            </w:r>
          </w:p>
          <w:p w:rsidR="002F6FC9" w:rsidRPr="001B5AE8" w:rsidRDefault="002F6FC9" w:rsidP="002F6FC9">
            <w:pPr>
              <w:spacing w:after="90" w:line="300" w:lineRule="exact"/>
              <w:rPr>
                <w:rFonts w:ascii="標楷體" w:eastAsia="標楷體" w:hAnsi="標楷體"/>
                <w:sz w:val="22"/>
              </w:rPr>
            </w:pPr>
            <w:r w:rsidRPr="001B5AE8">
              <w:rPr>
                <w:rFonts w:ascii="標楷體" w:eastAsia="標楷體" w:hAnsi="標楷體" w:hint="eastAsia"/>
                <w:sz w:val="22"/>
              </w:rPr>
              <w:t>2.辨析作者敘述事件之詳略寫法及其寫作效果。</w:t>
            </w:r>
          </w:p>
          <w:p w:rsidR="002F6FC9" w:rsidRPr="001B5AE8" w:rsidRDefault="002F6FC9" w:rsidP="002F6FC9">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3.體會如何在危機之中保持鎮定，並運用智慧扭轉局勢。</w:t>
            </w:r>
          </w:p>
          <w:p w:rsidR="002F6FC9" w:rsidRPr="001B5AE8" w:rsidRDefault="002F6FC9" w:rsidP="002F6FC9">
            <w:pPr>
              <w:spacing w:after="90" w:line="300" w:lineRule="exact"/>
              <w:rPr>
                <w:rFonts w:ascii="標楷體" w:eastAsia="標楷體" w:hAnsi="標楷體" w:cs="標楷體"/>
                <w:sz w:val="22"/>
              </w:rPr>
            </w:pPr>
            <w:r w:rsidRPr="001B5AE8">
              <w:rPr>
                <w:rFonts w:ascii="標楷體" w:eastAsia="標楷體" w:hAnsi="標楷體" w:hint="eastAsia"/>
                <w:kern w:val="0"/>
                <w:sz w:val="22"/>
              </w:rPr>
              <w:t>4.議題：</w:t>
            </w:r>
            <w:r w:rsidRPr="001B5AE8">
              <w:rPr>
                <w:rFonts w:ascii="標楷體" w:eastAsia="標楷體" w:hAnsi="標楷體" w:hint="eastAsia"/>
                <w:kern w:val="0"/>
                <w:sz w:val="22"/>
              </w:rPr>
              <w:lastRenderedPageBreak/>
              <w:t>閱讀素養教育、品德教育、國際教育</w:t>
            </w:r>
          </w:p>
          <w:p w:rsidR="002F6FC9" w:rsidRPr="001B5AE8" w:rsidRDefault="002F6FC9" w:rsidP="002F6FC9">
            <w:pPr>
              <w:pStyle w:val="4123"/>
              <w:tabs>
                <w:tab w:val="clear" w:pos="142"/>
                <w:tab w:val="left" w:pos="480"/>
              </w:tabs>
              <w:spacing w:line="300" w:lineRule="exact"/>
              <w:ind w:left="57" w:firstLine="0"/>
              <w:jc w:val="left"/>
              <w:rPr>
                <w:rFonts w:ascii="標楷體" w:eastAsia="標楷體" w:hAnsi="標楷體"/>
                <w:sz w:val="22"/>
                <w:szCs w:val="22"/>
                <w:lang w:val="en-US" w:eastAsia="zh-TW"/>
              </w:rPr>
            </w:pPr>
          </w:p>
        </w:tc>
        <w:tc>
          <w:tcPr>
            <w:tcW w:w="2093" w:type="dxa"/>
            <w:vAlign w:val="center"/>
          </w:tcPr>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lastRenderedPageBreak/>
              <w:t>課前準備</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1.學生依「自學引導」及課文中「提問」自行閱讀課文，並請學生寫下各題的答案。</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2.老師播放「三國演義」的影片。</w:t>
            </w:r>
          </w:p>
          <w:p w:rsidR="002F6FC9" w:rsidRPr="001B5AE8" w:rsidRDefault="002F6FC9" w:rsidP="002F6FC9">
            <w:pPr>
              <w:spacing w:line="300" w:lineRule="exact"/>
              <w:rPr>
                <w:rFonts w:ascii="標楷體" w:eastAsia="標楷體" w:hAnsi="標楷體"/>
                <w:sz w:val="22"/>
              </w:rPr>
            </w:pP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教學活動</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1.講述本課題文大意。</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2.介紹《三國演義》一書，並與《三國志》比較。</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3.說明正史與野史之間的異同。</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4.介紹作者羅貫中。</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5.播放課文朗讀動畫或朗讀CD。</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lastRenderedPageBreak/>
              <w:t>6.說明段落大意、注釋、生難字詞等。</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7.帶領同學進行應用與討論。</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8.介紹《三國演義》中的其他計謀，例如：美人計、反間計等。</w:t>
            </w:r>
          </w:p>
          <w:p w:rsidR="002F6FC9" w:rsidRPr="001B5AE8" w:rsidRDefault="002F6FC9" w:rsidP="002F6FC9">
            <w:pPr>
              <w:spacing w:line="300" w:lineRule="exact"/>
              <w:rPr>
                <w:rFonts w:ascii="標楷體" w:eastAsia="標楷體" w:hAnsi="標楷體" w:cs="標楷體"/>
                <w:sz w:val="22"/>
              </w:rPr>
            </w:pPr>
            <w:r w:rsidRPr="001B5AE8">
              <w:rPr>
                <w:rFonts w:ascii="標楷體" w:eastAsia="標楷體" w:hAnsi="標楷體" w:cs="標楷體" w:hint="eastAsia"/>
                <w:sz w:val="22"/>
              </w:rPr>
              <w:t>9.老師補充介紹四大奇書。</w:t>
            </w:r>
          </w:p>
          <w:p w:rsidR="002F6FC9" w:rsidRPr="001B5AE8" w:rsidRDefault="002F6FC9" w:rsidP="002F6FC9">
            <w:pPr>
              <w:spacing w:line="300" w:lineRule="exact"/>
              <w:rPr>
                <w:rFonts w:ascii="標楷體" w:eastAsia="標楷體" w:hAnsi="標楷體"/>
                <w:sz w:val="22"/>
              </w:rPr>
            </w:pPr>
          </w:p>
          <w:p w:rsidR="002F6FC9" w:rsidRPr="001B5AE8" w:rsidRDefault="002F6FC9" w:rsidP="002F6FC9">
            <w:pPr>
              <w:pStyle w:val="4123"/>
              <w:tabs>
                <w:tab w:val="clear" w:pos="142"/>
                <w:tab w:val="left" w:pos="480"/>
              </w:tabs>
              <w:spacing w:line="300" w:lineRule="exact"/>
              <w:jc w:val="left"/>
              <w:rPr>
                <w:rFonts w:ascii="標楷體" w:eastAsia="標楷體" w:hAnsi="標楷體"/>
                <w:sz w:val="22"/>
                <w:szCs w:val="22"/>
                <w:lang w:val="en-US" w:eastAsia="zh-TW"/>
              </w:rPr>
            </w:pPr>
          </w:p>
        </w:tc>
        <w:tc>
          <w:tcPr>
            <w:tcW w:w="710" w:type="dxa"/>
          </w:tcPr>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lastRenderedPageBreak/>
              <w:t>1.口頭評量</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2.作業評量</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3.自我評量</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4.文章美讀</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5.資料蒐集</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6.紙筆測驗</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7.報告</w:t>
            </w:r>
          </w:p>
          <w:p w:rsidR="002F6FC9" w:rsidRPr="001B5AE8" w:rsidRDefault="002F6FC9" w:rsidP="002F6FC9">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w:t>
            </w:r>
            <w:r w:rsidRPr="001B5AE8">
              <w:rPr>
                <w:rFonts w:ascii="標楷體" w:eastAsia="標楷體" w:hAnsi="標楷體" w:hint="eastAsia"/>
                <w:sz w:val="22"/>
              </w:rPr>
              <w:lastRenderedPageBreak/>
              <w:t>習單</w:t>
            </w:r>
          </w:p>
        </w:tc>
      </w:tr>
      <w:tr w:rsidR="002F6FC9" w:rsidRPr="001B5AE8" w:rsidTr="004E3473">
        <w:tc>
          <w:tcPr>
            <w:tcW w:w="531" w:type="dxa"/>
            <w:vAlign w:val="center"/>
          </w:tcPr>
          <w:p w:rsidR="002F6FC9" w:rsidRPr="001B5AE8" w:rsidRDefault="002F6FC9" w:rsidP="002F6FC9">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19</w:t>
            </w:r>
          </w:p>
        </w:tc>
        <w:tc>
          <w:tcPr>
            <w:tcW w:w="703" w:type="dxa"/>
            <w:vAlign w:val="center"/>
          </w:tcPr>
          <w:p w:rsidR="002F6FC9" w:rsidRPr="001B5AE8" w:rsidRDefault="002F6FC9" w:rsidP="002F6FC9">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2F6FC9" w:rsidRPr="001B5AE8" w:rsidRDefault="002F6FC9" w:rsidP="002F6FC9">
            <w:pPr>
              <w:jc w:val="both"/>
              <w:rPr>
                <w:rFonts w:ascii="標楷體" w:eastAsia="標楷體" w:hAnsi="標楷體"/>
                <w:color w:val="000000"/>
                <w:sz w:val="22"/>
              </w:rPr>
            </w:pPr>
            <w:r w:rsidRPr="001B5AE8">
              <w:rPr>
                <w:rFonts w:ascii="標楷體" w:eastAsia="標楷體" w:hAnsi="標楷體" w:hint="eastAsia"/>
                <w:sz w:val="22"/>
              </w:rPr>
              <w:t>自學一 為學一首示子姪</w:t>
            </w:r>
          </w:p>
        </w:tc>
        <w:tc>
          <w:tcPr>
            <w:tcW w:w="1616" w:type="dxa"/>
          </w:tcPr>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1-Ⅳ-3 分辨聆聽內容的邏輯性，找出解決問題的方法。</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2-Ⅳ-2 有效把握聽聞內容的邏輯，做出提問或回饋。</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5-Ⅳ-2  理解各類文本的句子、段落與主要概念，指出寫作的目的與觀點。</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6-Ⅳ-2  依據審題、立意、取材、組織、遣詞造句、修改潤飾，寫出結構完整、主旨明確、文辭優美的文章。</w:t>
            </w:r>
          </w:p>
          <w:p w:rsidR="002F6FC9" w:rsidRPr="001B5AE8" w:rsidRDefault="002F6FC9" w:rsidP="002F6FC9">
            <w:pPr>
              <w:snapToGrid w:val="0"/>
              <w:spacing w:line="300" w:lineRule="exact"/>
              <w:rPr>
                <w:rFonts w:ascii="標楷體" w:eastAsia="標楷體" w:hAnsi="標楷體"/>
                <w:sz w:val="22"/>
              </w:rPr>
            </w:pPr>
            <w:r w:rsidRPr="001B5AE8">
              <w:rPr>
                <w:rFonts w:ascii="標楷體" w:eastAsia="標楷體" w:hAnsi="標楷體" w:hint="eastAsia"/>
                <w:color w:val="000000"/>
                <w:kern w:val="3"/>
                <w:sz w:val="22"/>
              </w:rPr>
              <w:t>6-Ⅳ-3  靈活運用仿寫、改寫等技巧，增進寫作能力。</w:t>
            </w:r>
          </w:p>
        </w:tc>
        <w:tc>
          <w:tcPr>
            <w:tcW w:w="1319" w:type="dxa"/>
          </w:tcPr>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Ab-Ⅳ-6  常用文言文的詞義及語詞結構。</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Ab-Ⅳ-7  常用文言文的字詞、虛字、古今義變。</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Ac-Ⅳ-3 文句表達的邏輯與意義。</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Ad-Ⅳ-1篇章的主旨、結構、寓意與分析。</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Ad-Ⅳ-4非韻文：如古文、古典小說、語錄體、寓言等。</w:t>
            </w:r>
          </w:p>
          <w:p w:rsidR="002F6FC9" w:rsidRPr="001B5AE8" w:rsidRDefault="002F6FC9" w:rsidP="002F6FC9">
            <w:pPr>
              <w:widowControl/>
              <w:autoSpaceDN w:val="0"/>
              <w:spacing w:line="300" w:lineRule="exact"/>
              <w:textAlignment w:val="baseline"/>
              <w:rPr>
                <w:rFonts w:ascii="標楷體" w:eastAsia="標楷體" w:hAnsi="標楷體"/>
                <w:color w:val="000000"/>
                <w:kern w:val="3"/>
                <w:sz w:val="22"/>
              </w:rPr>
            </w:pPr>
            <w:r w:rsidRPr="001B5AE8">
              <w:rPr>
                <w:rFonts w:ascii="標楷體" w:eastAsia="標楷體" w:hAnsi="標楷體" w:hint="eastAsia"/>
                <w:color w:val="000000"/>
                <w:kern w:val="3"/>
                <w:sz w:val="22"/>
              </w:rPr>
              <w:t>◎Bd-Ⅳ-1以事實、理論為論據，達到說服、建構、批判等目的。</w:t>
            </w:r>
          </w:p>
          <w:p w:rsidR="002F6FC9" w:rsidRPr="001B5AE8" w:rsidRDefault="002F6FC9" w:rsidP="002F6FC9">
            <w:pPr>
              <w:pStyle w:val="Default"/>
              <w:snapToGrid w:val="0"/>
              <w:spacing w:line="300" w:lineRule="exact"/>
              <w:jc w:val="left"/>
              <w:rPr>
                <w:rFonts w:eastAsia="標楷體" w:cs="Times New Roman"/>
                <w:color w:val="auto"/>
                <w:sz w:val="22"/>
                <w:szCs w:val="22"/>
              </w:rPr>
            </w:pPr>
            <w:r w:rsidRPr="001B5AE8">
              <w:rPr>
                <w:rFonts w:eastAsia="標楷體" w:hint="eastAsia"/>
                <w:kern w:val="3"/>
                <w:sz w:val="22"/>
                <w:szCs w:val="22"/>
              </w:rPr>
              <w:t>Bd-Ⅳ-2論證方式如比較、比喻等。</w:t>
            </w:r>
          </w:p>
        </w:tc>
        <w:tc>
          <w:tcPr>
            <w:tcW w:w="1258" w:type="dxa"/>
          </w:tcPr>
          <w:p w:rsidR="002F6FC9" w:rsidRPr="001B5AE8" w:rsidRDefault="002F6FC9" w:rsidP="002F6FC9">
            <w:pPr>
              <w:spacing w:after="90" w:line="300" w:lineRule="exact"/>
              <w:rPr>
                <w:rFonts w:ascii="標楷體" w:eastAsia="標楷體" w:hAnsi="標楷體"/>
                <w:kern w:val="0"/>
                <w:sz w:val="22"/>
              </w:rPr>
            </w:pPr>
            <w:r w:rsidRPr="001B5AE8">
              <w:rPr>
                <w:rFonts w:ascii="標楷體" w:eastAsia="標楷體" w:hAnsi="標楷體" w:hint="eastAsia"/>
                <w:sz w:val="22"/>
              </w:rPr>
              <w:t>1.透過文章了解為學和成功之間的關係。</w:t>
            </w:r>
          </w:p>
          <w:p w:rsidR="002F6FC9" w:rsidRPr="001B5AE8" w:rsidRDefault="002F6FC9" w:rsidP="002F6FC9">
            <w:pPr>
              <w:spacing w:after="90" w:line="300" w:lineRule="exact"/>
              <w:rPr>
                <w:rFonts w:ascii="標楷體" w:eastAsia="標楷體" w:hAnsi="標楷體"/>
                <w:sz w:val="22"/>
              </w:rPr>
            </w:pPr>
            <w:r w:rsidRPr="001B5AE8">
              <w:rPr>
                <w:rFonts w:ascii="標楷體" w:eastAsia="標楷體" w:hAnsi="標楷體" w:hint="eastAsia"/>
                <w:sz w:val="22"/>
              </w:rPr>
              <w:t>2.學習運用論點和論據來表達意見。</w:t>
            </w:r>
          </w:p>
          <w:p w:rsidR="002F6FC9" w:rsidRPr="001B5AE8" w:rsidRDefault="002F6FC9" w:rsidP="002F6FC9">
            <w:pPr>
              <w:pStyle w:val="4123"/>
              <w:tabs>
                <w:tab w:val="clear" w:pos="142"/>
                <w:tab w:val="left" w:pos="480"/>
              </w:tabs>
              <w:spacing w:line="300" w:lineRule="exact"/>
              <w:ind w:left="57" w:firstLine="0"/>
              <w:jc w:val="left"/>
              <w:rPr>
                <w:rFonts w:ascii="標楷體" w:eastAsia="標楷體" w:hAnsi="標楷體"/>
                <w:sz w:val="22"/>
                <w:szCs w:val="22"/>
                <w:lang w:val="en-US" w:eastAsia="zh-TW"/>
              </w:rPr>
            </w:pPr>
            <w:r w:rsidRPr="001B5AE8">
              <w:rPr>
                <w:rFonts w:ascii="標楷體" w:eastAsia="標楷體" w:hAnsi="標楷體" w:hint="eastAsia"/>
                <w:sz w:val="22"/>
                <w:szCs w:val="22"/>
                <w:lang w:val="en-US" w:eastAsia="zh-TW"/>
              </w:rPr>
              <w:t>3.建立志向，保持積極向上的學習態度。</w:t>
            </w:r>
          </w:p>
          <w:p w:rsidR="002F6FC9" w:rsidRPr="001B5AE8" w:rsidRDefault="002F6FC9" w:rsidP="002F6FC9">
            <w:pPr>
              <w:spacing w:after="90" w:line="300" w:lineRule="exact"/>
              <w:rPr>
                <w:rFonts w:ascii="標楷體" w:eastAsia="標楷體" w:hAnsi="標楷體"/>
                <w:sz w:val="22"/>
              </w:rPr>
            </w:pPr>
            <w:r w:rsidRPr="001B5AE8">
              <w:rPr>
                <w:rFonts w:ascii="標楷體" w:eastAsia="標楷體" w:hAnsi="標楷體" w:hint="eastAsia"/>
                <w:kern w:val="0"/>
                <w:sz w:val="22"/>
              </w:rPr>
              <w:t>4.議題：閱讀素養教育、品德教育</w:t>
            </w:r>
          </w:p>
        </w:tc>
        <w:tc>
          <w:tcPr>
            <w:tcW w:w="2093" w:type="dxa"/>
            <w:vAlign w:val="center"/>
          </w:tcPr>
          <w:p w:rsidR="002F6FC9" w:rsidRPr="001B5AE8" w:rsidRDefault="002F6FC9" w:rsidP="002F6FC9">
            <w:pPr>
              <w:rPr>
                <w:rFonts w:ascii="標楷體" w:eastAsia="標楷體" w:hAnsi="標楷體"/>
                <w:sz w:val="22"/>
              </w:rPr>
            </w:pPr>
            <w:r w:rsidRPr="001B5AE8">
              <w:rPr>
                <w:rFonts w:ascii="標楷體" w:eastAsia="標楷體" w:hAnsi="標楷體" w:hint="eastAsia"/>
                <w:sz w:val="22"/>
              </w:rPr>
              <w:t>課前準備</w:t>
            </w:r>
          </w:p>
          <w:p w:rsidR="002F6FC9" w:rsidRPr="001B5AE8" w:rsidRDefault="002F6FC9" w:rsidP="002F6FC9">
            <w:pPr>
              <w:pStyle w:val="a3"/>
              <w:widowControl/>
              <w:numPr>
                <w:ilvl w:val="0"/>
                <w:numId w:val="7"/>
              </w:numPr>
              <w:ind w:leftChars="0"/>
              <w:rPr>
                <w:rFonts w:ascii="標楷體" w:eastAsia="標楷體" w:hAnsi="標楷體" w:cs="標楷體"/>
                <w:sz w:val="22"/>
              </w:rPr>
            </w:pPr>
            <w:r w:rsidRPr="001B5AE8">
              <w:rPr>
                <w:rFonts w:ascii="標楷體" w:eastAsia="標楷體" w:hAnsi="標楷體" w:cs="標楷體" w:hint="eastAsia"/>
                <w:sz w:val="22"/>
              </w:rPr>
              <w:t>學生依「自學引導」及課文中「提問」自行閱讀課文，並請學生寫下各題的答案。</w:t>
            </w:r>
          </w:p>
          <w:p w:rsidR="002F6FC9" w:rsidRPr="001B5AE8" w:rsidRDefault="002F6FC9" w:rsidP="002F6FC9">
            <w:pPr>
              <w:rPr>
                <w:rFonts w:ascii="標楷體" w:eastAsia="標楷體" w:hAnsi="標楷體"/>
                <w:sz w:val="22"/>
              </w:rPr>
            </w:pPr>
            <w:r w:rsidRPr="001B5AE8">
              <w:rPr>
                <w:rFonts w:ascii="標楷體" w:eastAsia="標楷體" w:hAnsi="標楷體" w:hint="eastAsia"/>
                <w:sz w:val="22"/>
              </w:rPr>
              <w:t>教學活動</w:t>
            </w:r>
          </w:p>
          <w:p w:rsidR="002F6FC9" w:rsidRPr="001B5AE8" w:rsidRDefault="002F6FC9" w:rsidP="002F6FC9">
            <w:pPr>
              <w:pStyle w:val="a3"/>
              <w:widowControl/>
              <w:numPr>
                <w:ilvl w:val="0"/>
                <w:numId w:val="8"/>
              </w:numPr>
              <w:ind w:leftChars="0"/>
              <w:rPr>
                <w:rFonts w:ascii="標楷體" w:eastAsia="標楷體" w:hAnsi="標楷體"/>
                <w:sz w:val="22"/>
              </w:rPr>
            </w:pPr>
            <w:r w:rsidRPr="001B5AE8">
              <w:rPr>
                <w:rFonts w:ascii="標楷體" w:eastAsia="標楷體" w:hAnsi="標楷體" w:hint="eastAsia"/>
                <w:sz w:val="22"/>
              </w:rPr>
              <w:t>講述本課題文大意。</w:t>
            </w:r>
          </w:p>
          <w:p w:rsidR="002F6FC9" w:rsidRPr="001B5AE8" w:rsidRDefault="002F6FC9" w:rsidP="002F6FC9">
            <w:pPr>
              <w:pStyle w:val="a3"/>
              <w:widowControl/>
              <w:numPr>
                <w:ilvl w:val="0"/>
                <w:numId w:val="8"/>
              </w:numPr>
              <w:ind w:leftChars="0"/>
              <w:rPr>
                <w:rFonts w:ascii="標楷體" w:eastAsia="標楷體" w:hAnsi="標楷體"/>
                <w:sz w:val="22"/>
              </w:rPr>
            </w:pPr>
            <w:r w:rsidRPr="001B5AE8">
              <w:rPr>
                <w:rFonts w:ascii="標楷體" w:eastAsia="標楷體" w:hAnsi="標楷體" w:hint="eastAsia"/>
                <w:sz w:val="22"/>
              </w:rPr>
              <w:t>介紹作者彭端淑。</w:t>
            </w:r>
          </w:p>
          <w:p w:rsidR="002F6FC9" w:rsidRPr="001B5AE8" w:rsidRDefault="002F6FC9" w:rsidP="002F6FC9">
            <w:pPr>
              <w:pStyle w:val="a3"/>
              <w:widowControl/>
              <w:numPr>
                <w:ilvl w:val="0"/>
                <w:numId w:val="8"/>
              </w:numPr>
              <w:ind w:leftChars="0"/>
              <w:rPr>
                <w:rFonts w:ascii="標楷體" w:eastAsia="標楷體" w:hAnsi="標楷體"/>
                <w:sz w:val="22"/>
              </w:rPr>
            </w:pPr>
            <w:r w:rsidRPr="001B5AE8">
              <w:rPr>
                <w:rFonts w:ascii="標楷體" w:eastAsia="標楷體" w:hAnsi="標楷體" w:hint="eastAsia"/>
                <w:sz w:val="22"/>
              </w:rPr>
              <w:t>播放課文朗讀動畫或朗讀CD。</w:t>
            </w:r>
          </w:p>
          <w:p w:rsidR="002F6FC9" w:rsidRPr="001B5AE8" w:rsidRDefault="002F6FC9" w:rsidP="002F6FC9">
            <w:pPr>
              <w:pStyle w:val="a3"/>
              <w:widowControl/>
              <w:numPr>
                <w:ilvl w:val="0"/>
                <w:numId w:val="8"/>
              </w:numPr>
              <w:ind w:leftChars="0"/>
              <w:rPr>
                <w:rFonts w:ascii="標楷體" w:eastAsia="標楷體" w:hAnsi="標楷體"/>
                <w:sz w:val="22"/>
              </w:rPr>
            </w:pPr>
            <w:r w:rsidRPr="001B5AE8">
              <w:rPr>
                <w:rFonts w:ascii="標楷體" w:eastAsia="標楷體" w:hAnsi="標楷體" w:hint="eastAsia"/>
                <w:sz w:val="22"/>
              </w:rPr>
              <w:t>說明段落大意、注釋、生難字詞等。</w:t>
            </w:r>
          </w:p>
          <w:p w:rsidR="002F6FC9" w:rsidRPr="001B5AE8" w:rsidRDefault="002F6FC9" w:rsidP="002F6FC9">
            <w:pPr>
              <w:pStyle w:val="a3"/>
              <w:widowControl/>
              <w:numPr>
                <w:ilvl w:val="0"/>
                <w:numId w:val="8"/>
              </w:numPr>
              <w:ind w:leftChars="0"/>
              <w:rPr>
                <w:rFonts w:ascii="標楷體" w:eastAsia="標楷體" w:hAnsi="標楷體"/>
                <w:sz w:val="22"/>
              </w:rPr>
            </w:pPr>
            <w:r w:rsidRPr="001B5AE8">
              <w:rPr>
                <w:rFonts w:ascii="標楷體" w:eastAsia="標楷體" w:hAnsi="標楷體" w:hint="eastAsia"/>
                <w:sz w:val="22"/>
              </w:rPr>
              <w:t>講解本課對比的寫作技巧。</w:t>
            </w:r>
          </w:p>
          <w:p w:rsidR="002F6FC9" w:rsidRPr="001B5AE8" w:rsidRDefault="002F6FC9" w:rsidP="002F6FC9">
            <w:pPr>
              <w:pStyle w:val="a3"/>
              <w:widowControl/>
              <w:numPr>
                <w:ilvl w:val="0"/>
                <w:numId w:val="8"/>
              </w:numPr>
              <w:ind w:leftChars="0"/>
              <w:rPr>
                <w:rFonts w:ascii="標楷體" w:eastAsia="標楷體" w:hAnsi="標楷體"/>
                <w:sz w:val="22"/>
              </w:rPr>
            </w:pPr>
            <w:r w:rsidRPr="001B5AE8">
              <w:rPr>
                <w:rFonts w:ascii="標楷體" w:eastAsia="標楷體" w:hAnsi="標楷體" w:hint="eastAsia"/>
                <w:sz w:val="22"/>
              </w:rPr>
              <w:t>以課文賞析復習課文。</w:t>
            </w:r>
          </w:p>
          <w:p w:rsidR="002F6FC9" w:rsidRPr="001B5AE8" w:rsidRDefault="002F6FC9" w:rsidP="002F6FC9">
            <w:pPr>
              <w:pStyle w:val="a3"/>
              <w:widowControl/>
              <w:numPr>
                <w:ilvl w:val="0"/>
                <w:numId w:val="8"/>
              </w:numPr>
              <w:ind w:leftChars="0"/>
              <w:rPr>
                <w:rFonts w:ascii="標楷體" w:eastAsia="標楷體" w:hAnsi="標楷體"/>
                <w:sz w:val="22"/>
              </w:rPr>
            </w:pPr>
            <w:r w:rsidRPr="001B5AE8">
              <w:rPr>
                <w:rFonts w:ascii="標楷體" w:eastAsia="標楷體" w:hAnsi="標楷體" w:hint="eastAsia"/>
                <w:sz w:val="22"/>
              </w:rPr>
              <w:t>老師補充「好學有成」的故事。</w:t>
            </w:r>
          </w:p>
          <w:p w:rsidR="002F6FC9" w:rsidRPr="001B5AE8" w:rsidRDefault="002F6FC9" w:rsidP="002F6FC9">
            <w:pPr>
              <w:pStyle w:val="a3"/>
              <w:widowControl/>
              <w:numPr>
                <w:ilvl w:val="0"/>
                <w:numId w:val="8"/>
              </w:numPr>
              <w:ind w:leftChars="0"/>
              <w:rPr>
                <w:rFonts w:ascii="標楷體" w:eastAsia="標楷體" w:hAnsi="標楷體"/>
                <w:sz w:val="22"/>
              </w:rPr>
            </w:pPr>
            <w:r w:rsidRPr="001B5AE8">
              <w:rPr>
                <w:rFonts w:ascii="標楷體" w:eastAsia="標楷體" w:hAnsi="標楷體" w:hint="eastAsia"/>
                <w:sz w:val="22"/>
              </w:rPr>
              <w:t>帶領同學進行應用與討論。</w:t>
            </w:r>
          </w:p>
          <w:p w:rsidR="002F6FC9" w:rsidRPr="001B5AE8" w:rsidRDefault="002F6FC9" w:rsidP="002F6FC9">
            <w:pPr>
              <w:pStyle w:val="4123"/>
              <w:tabs>
                <w:tab w:val="clear" w:pos="142"/>
                <w:tab w:val="left" w:pos="480"/>
              </w:tabs>
              <w:spacing w:line="300" w:lineRule="exact"/>
              <w:ind w:left="57" w:firstLine="0"/>
              <w:jc w:val="left"/>
              <w:rPr>
                <w:rFonts w:ascii="標楷體" w:eastAsia="標楷體" w:hAnsi="標楷體"/>
                <w:sz w:val="22"/>
                <w:szCs w:val="22"/>
                <w:lang w:eastAsia="zh-TW"/>
              </w:rPr>
            </w:pPr>
          </w:p>
        </w:tc>
        <w:tc>
          <w:tcPr>
            <w:tcW w:w="710" w:type="dxa"/>
          </w:tcPr>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1.口頭評量</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2.作業評量</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3.自我評量</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4.文章美讀</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5.資料蒐集</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6.紙筆測驗</w:t>
            </w:r>
          </w:p>
          <w:p w:rsidR="002F6FC9" w:rsidRPr="001B5AE8" w:rsidRDefault="002F6FC9" w:rsidP="002F6FC9">
            <w:pPr>
              <w:spacing w:line="300" w:lineRule="exact"/>
              <w:rPr>
                <w:rFonts w:ascii="標楷體" w:eastAsia="標楷體" w:hAnsi="標楷體"/>
                <w:sz w:val="22"/>
              </w:rPr>
            </w:pPr>
            <w:r w:rsidRPr="001B5AE8">
              <w:rPr>
                <w:rFonts w:ascii="標楷體" w:eastAsia="標楷體" w:hAnsi="標楷體" w:hint="eastAsia"/>
                <w:sz w:val="22"/>
              </w:rPr>
              <w:t>7.報告</w:t>
            </w:r>
          </w:p>
          <w:p w:rsidR="002F6FC9" w:rsidRPr="001B5AE8" w:rsidRDefault="002F6FC9" w:rsidP="002F6FC9">
            <w:pPr>
              <w:pStyle w:val="a3"/>
              <w:spacing w:line="300" w:lineRule="exact"/>
              <w:ind w:leftChars="0" w:left="0"/>
              <w:rPr>
                <w:rFonts w:ascii="標楷體" w:eastAsia="標楷體" w:hAnsi="標楷體"/>
                <w:sz w:val="22"/>
              </w:rPr>
            </w:pPr>
            <w:r w:rsidRPr="001B5AE8">
              <w:rPr>
                <w:rFonts w:ascii="標楷體" w:eastAsia="標楷體" w:hAnsi="標楷體" w:hint="eastAsia"/>
                <w:sz w:val="22"/>
              </w:rPr>
              <w:t>8.學習單</w:t>
            </w:r>
          </w:p>
        </w:tc>
      </w:tr>
      <w:tr w:rsidR="000D5DBE" w:rsidRPr="001B5AE8" w:rsidTr="001602CB">
        <w:tc>
          <w:tcPr>
            <w:tcW w:w="531" w:type="dxa"/>
            <w:vAlign w:val="center"/>
          </w:tcPr>
          <w:p w:rsidR="000D5DBE" w:rsidRPr="001B5AE8" w:rsidRDefault="000D5DBE" w:rsidP="00F50E01">
            <w:pPr>
              <w:snapToGrid w:val="0"/>
              <w:spacing w:line="280" w:lineRule="atLeast"/>
              <w:jc w:val="center"/>
              <w:rPr>
                <w:rFonts w:ascii="標楷體" w:eastAsia="標楷體" w:hAnsi="標楷體"/>
                <w:sz w:val="22"/>
              </w:rPr>
            </w:pPr>
            <w:r w:rsidRPr="001B5AE8">
              <w:rPr>
                <w:rFonts w:ascii="標楷體" w:eastAsia="標楷體" w:hAnsi="標楷體" w:hint="eastAsia"/>
                <w:sz w:val="22"/>
              </w:rPr>
              <w:t>20</w:t>
            </w:r>
          </w:p>
        </w:tc>
        <w:tc>
          <w:tcPr>
            <w:tcW w:w="703" w:type="dxa"/>
            <w:vAlign w:val="center"/>
          </w:tcPr>
          <w:p w:rsidR="000D5DBE" w:rsidRPr="001B5AE8" w:rsidRDefault="000D5DBE" w:rsidP="00F50E01">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0D5DBE" w:rsidRPr="001B5AE8" w:rsidRDefault="00B21DC8" w:rsidP="00F50E01">
            <w:pPr>
              <w:jc w:val="both"/>
              <w:rPr>
                <w:rFonts w:ascii="標楷體" w:eastAsia="標楷體" w:hAnsi="標楷體"/>
                <w:color w:val="000000"/>
                <w:sz w:val="22"/>
              </w:rPr>
            </w:pPr>
            <w:r w:rsidRPr="001B5AE8">
              <w:rPr>
                <w:rFonts w:ascii="標楷體" w:eastAsia="標楷體" w:hAnsi="標楷體" w:hint="eastAsia"/>
                <w:sz w:val="22"/>
              </w:rPr>
              <w:t>期末考</w:t>
            </w:r>
          </w:p>
        </w:tc>
        <w:tc>
          <w:tcPr>
            <w:tcW w:w="1616"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1319"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1258" w:type="dxa"/>
          </w:tcPr>
          <w:p w:rsidR="000D5DBE" w:rsidRPr="001B5AE8" w:rsidRDefault="000D5DBE" w:rsidP="00F50E01">
            <w:pPr>
              <w:rPr>
                <w:rFonts w:ascii="標楷體" w:eastAsia="標楷體" w:hAnsi="標楷體" w:cs="Arial Unicode MS"/>
                <w:color w:val="000000"/>
                <w:sz w:val="22"/>
              </w:rPr>
            </w:pPr>
          </w:p>
        </w:tc>
        <w:tc>
          <w:tcPr>
            <w:tcW w:w="2093" w:type="dxa"/>
          </w:tcPr>
          <w:p w:rsidR="000D5DBE" w:rsidRPr="001B5AE8" w:rsidRDefault="000D5DBE" w:rsidP="00F50E01">
            <w:pPr>
              <w:rPr>
                <w:rFonts w:ascii="標楷體" w:eastAsia="標楷體" w:hAnsi="標楷體" w:cs="Arial Unicode MS"/>
                <w:color w:val="000000"/>
                <w:sz w:val="22"/>
              </w:rPr>
            </w:pPr>
          </w:p>
        </w:tc>
        <w:tc>
          <w:tcPr>
            <w:tcW w:w="710" w:type="dxa"/>
          </w:tcPr>
          <w:p w:rsidR="000D5DBE" w:rsidRPr="001B5AE8" w:rsidRDefault="000D5DBE" w:rsidP="00F50E01">
            <w:pPr>
              <w:rPr>
                <w:rFonts w:ascii="標楷體" w:eastAsia="標楷體" w:hAnsi="標楷體" w:cs="Arial Unicode MS"/>
                <w:color w:val="000000"/>
                <w:sz w:val="22"/>
              </w:rPr>
            </w:pPr>
          </w:p>
        </w:tc>
      </w:tr>
      <w:tr w:rsidR="000D5DBE" w:rsidRPr="001B5AE8" w:rsidTr="001602CB">
        <w:tc>
          <w:tcPr>
            <w:tcW w:w="531" w:type="dxa"/>
            <w:vAlign w:val="center"/>
          </w:tcPr>
          <w:p w:rsidR="000D5DBE" w:rsidRPr="001B5AE8" w:rsidRDefault="000D5DBE" w:rsidP="00F50E01">
            <w:pPr>
              <w:snapToGrid w:val="0"/>
              <w:spacing w:line="280" w:lineRule="atLeast"/>
              <w:jc w:val="center"/>
              <w:rPr>
                <w:rFonts w:ascii="標楷體" w:eastAsia="標楷體" w:hAnsi="標楷體"/>
                <w:sz w:val="22"/>
              </w:rPr>
            </w:pPr>
            <w:r w:rsidRPr="001B5AE8">
              <w:rPr>
                <w:rFonts w:ascii="標楷體" w:eastAsia="標楷體" w:hAnsi="標楷體" w:hint="eastAsia"/>
                <w:sz w:val="22"/>
              </w:rPr>
              <w:lastRenderedPageBreak/>
              <w:t>21</w:t>
            </w:r>
          </w:p>
        </w:tc>
        <w:tc>
          <w:tcPr>
            <w:tcW w:w="703" w:type="dxa"/>
            <w:vAlign w:val="center"/>
          </w:tcPr>
          <w:p w:rsidR="000D5DBE" w:rsidRPr="001B5AE8" w:rsidRDefault="000D5DBE" w:rsidP="00F50E01">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0D5DBE" w:rsidRPr="001B5AE8" w:rsidRDefault="00F16839" w:rsidP="00F50E01">
            <w:pPr>
              <w:jc w:val="both"/>
              <w:rPr>
                <w:rFonts w:ascii="標楷體" w:eastAsia="標楷體" w:hAnsi="標楷體"/>
                <w:color w:val="000000"/>
                <w:sz w:val="22"/>
              </w:rPr>
            </w:pPr>
            <w:r w:rsidRPr="001B5AE8">
              <w:rPr>
                <w:rFonts w:ascii="標楷體" w:eastAsia="標楷體" w:hAnsi="標楷體" w:hint="eastAsia"/>
                <w:color w:val="000000"/>
                <w:sz w:val="22"/>
              </w:rPr>
              <w:t>學習慶典</w:t>
            </w:r>
          </w:p>
        </w:tc>
        <w:tc>
          <w:tcPr>
            <w:tcW w:w="1616"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1319"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1258"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2093" w:type="dxa"/>
          </w:tcPr>
          <w:p w:rsidR="000D5DBE" w:rsidRPr="001B5AE8" w:rsidRDefault="000D5DBE" w:rsidP="00F50E01">
            <w:pPr>
              <w:rPr>
                <w:rFonts w:ascii="標楷體" w:eastAsia="標楷體" w:hAnsi="標楷體" w:cs="Arial Unicode MS"/>
                <w:color w:val="000000"/>
                <w:sz w:val="22"/>
              </w:rPr>
            </w:pPr>
          </w:p>
        </w:tc>
        <w:tc>
          <w:tcPr>
            <w:tcW w:w="710" w:type="dxa"/>
          </w:tcPr>
          <w:p w:rsidR="000D5DBE" w:rsidRPr="001B5AE8" w:rsidRDefault="000D5DBE" w:rsidP="00F50E01">
            <w:pPr>
              <w:rPr>
                <w:rFonts w:ascii="標楷體" w:eastAsia="標楷體" w:hAnsi="標楷體" w:cs="Arial Unicode MS"/>
                <w:color w:val="000000"/>
                <w:sz w:val="22"/>
              </w:rPr>
            </w:pPr>
          </w:p>
        </w:tc>
      </w:tr>
      <w:tr w:rsidR="000D5DBE" w:rsidRPr="001B5AE8" w:rsidTr="001602CB">
        <w:tc>
          <w:tcPr>
            <w:tcW w:w="531"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703" w:type="dxa"/>
            <w:vAlign w:val="center"/>
          </w:tcPr>
          <w:p w:rsidR="000D5DBE" w:rsidRPr="001B5AE8" w:rsidRDefault="000D5DBE" w:rsidP="00F50E01">
            <w:pPr>
              <w:pBdr>
                <w:top w:val="nil"/>
                <w:left w:val="nil"/>
                <w:bottom w:val="nil"/>
                <w:right w:val="nil"/>
                <w:between w:val="nil"/>
              </w:pBdr>
              <w:ind w:hanging="2"/>
              <w:jc w:val="center"/>
              <w:rPr>
                <w:rFonts w:ascii="標楷體" w:eastAsia="標楷體" w:hAnsi="標楷體" w:cs="新細明體"/>
                <w:color w:val="000000"/>
                <w:sz w:val="22"/>
              </w:rPr>
            </w:pPr>
          </w:p>
        </w:tc>
        <w:tc>
          <w:tcPr>
            <w:tcW w:w="1398" w:type="dxa"/>
            <w:vAlign w:val="center"/>
          </w:tcPr>
          <w:p w:rsidR="000D5DBE" w:rsidRPr="001B5AE8" w:rsidRDefault="000D5DBE" w:rsidP="00F50E01">
            <w:pPr>
              <w:jc w:val="both"/>
              <w:rPr>
                <w:rFonts w:ascii="標楷體" w:eastAsia="標楷體" w:hAnsi="標楷體" w:cs="Arial Unicode MS"/>
                <w:color w:val="000000"/>
                <w:sz w:val="22"/>
              </w:rPr>
            </w:pPr>
          </w:p>
        </w:tc>
        <w:tc>
          <w:tcPr>
            <w:tcW w:w="1616"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1319"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1258" w:type="dxa"/>
            <w:vAlign w:val="center"/>
          </w:tcPr>
          <w:p w:rsidR="000D5DBE" w:rsidRPr="001B5AE8" w:rsidRDefault="000D5DBE" w:rsidP="00F50E01">
            <w:pPr>
              <w:snapToGrid w:val="0"/>
              <w:spacing w:line="280" w:lineRule="atLeast"/>
              <w:jc w:val="center"/>
              <w:rPr>
                <w:rFonts w:ascii="標楷體" w:eastAsia="標楷體" w:hAnsi="標楷體"/>
                <w:sz w:val="22"/>
              </w:rPr>
            </w:pPr>
          </w:p>
        </w:tc>
        <w:tc>
          <w:tcPr>
            <w:tcW w:w="2093" w:type="dxa"/>
          </w:tcPr>
          <w:p w:rsidR="000D5DBE" w:rsidRPr="001B5AE8" w:rsidRDefault="000D5DBE" w:rsidP="00F50E01">
            <w:pPr>
              <w:rPr>
                <w:rFonts w:ascii="標楷體" w:eastAsia="標楷體" w:hAnsi="標楷體" w:cs="Arial Unicode MS"/>
                <w:color w:val="000000"/>
                <w:sz w:val="22"/>
              </w:rPr>
            </w:pPr>
          </w:p>
        </w:tc>
        <w:tc>
          <w:tcPr>
            <w:tcW w:w="710" w:type="dxa"/>
          </w:tcPr>
          <w:p w:rsidR="000D5DBE" w:rsidRPr="001B5AE8" w:rsidRDefault="000D5DBE" w:rsidP="00F50E01">
            <w:pPr>
              <w:rPr>
                <w:rFonts w:ascii="標楷體" w:eastAsia="標楷體" w:hAnsi="標楷體" w:cs="Arial Unicode MS"/>
                <w:color w:val="000000"/>
                <w:sz w:val="22"/>
              </w:rPr>
            </w:pPr>
          </w:p>
        </w:tc>
      </w:tr>
    </w:tbl>
    <w:p w:rsidR="00F87A5D" w:rsidRPr="001B5AE8" w:rsidRDefault="00F87A5D">
      <w:pPr>
        <w:rPr>
          <w:rFonts w:ascii="標楷體" w:eastAsia="標楷體" w:hAnsi="標楷體"/>
        </w:rPr>
      </w:pPr>
    </w:p>
    <w:sectPr w:rsidR="00F87A5D" w:rsidRPr="001B5AE8" w:rsidSect="00DD3F7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27E" w:rsidRDefault="0013027E" w:rsidP="00F87A5D">
      <w:r>
        <w:separator/>
      </w:r>
    </w:p>
  </w:endnote>
  <w:endnote w:type="continuationSeparator" w:id="0">
    <w:p w:rsidR="0013027E" w:rsidRDefault="0013027E"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27E" w:rsidRDefault="0013027E" w:rsidP="00F87A5D">
      <w:r>
        <w:separator/>
      </w:r>
    </w:p>
  </w:footnote>
  <w:footnote w:type="continuationSeparator" w:id="0">
    <w:p w:rsidR="0013027E" w:rsidRDefault="0013027E" w:rsidP="00F8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標楷體" w:eastAsia="標楷體" w:hAnsi="標楷體"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2DC2392"/>
    <w:multiLevelType w:val="hybridMultilevel"/>
    <w:tmpl w:val="D2547AC4"/>
    <w:lvl w:ilvl="0" w:tplc="49666366">
      <w:start w:val="1"/>
      <w:numFmt w:val="decimal"/>
      <w:lvlText w:val="%1."/>
      <w:lvlJc w:val="left"/>
      <w:pPr>
        <w:ind w:left="383" w:hanging="360"/>
      </w:pPr>
    </w:lvl>
    <w:lvl w:ilvl="1" w:tplc="04090019">
      <w:start w:val="1"/>
      <w:numFmt w:val="ideographTraditional"/>
      <w:lvlText w:val="%2、"/>
      <w:lvlJc w:val="left"/>
      <w:pPr>
        <w:ind w:left="983" w:hanging="480"/>
      </w:pPr>
    </w:lvl>
    <w:lvl w:ilvl="2" w:tplc="0409001B">
      <w:start w:val="1"/>
      <w:numFmt w:val="lowerRoman"/>
      <w:lvlText w:val="%3."/>
      <w:lvlJc w:val="right"/>
      <w:pPr>
        <w:ind w:left="1463" w:hanging="480"/>
      </w:pPr>
    </w:lvl>
    <w:lvl w:ilvl="3" w:tplc="0409000F">
      <w:start w:val="1"/>
      <w:numFmt w:val="decimal"/>
      <w:lvlText w:val="%4."/>
      <w:lvlJc w:val="left"/>
      <w:pPr>
        <w:ind w:left="1943" w:hanging="480"/>
      </w:pPr>
    </w:lvl>
    <w:lvl w:ilvl="4" w:tplc="04090019">
      <w:start w:val="1"/>
      <w:numFmt w:val="ideographTraditional"/>
      <w:lvlText w:val="%5、"/>
      <w:lvlJc w:val="left"/>
      <w:pPr>
        <w:ind w:left="2423" w:hanging="480"/>
      </w:pPr>
    </w:lvl>
    <w:lvl w:ilvl="5" w:tplc="0409001B">
      <w:start w:val="1"/>
      <w:numFmt w:val="lowerRoman"/>
      <w:lvlText w:val="%6."/>
      <w:lvlJc w:val="right"/>
      <w:pPr>
        <w:ind w:left="2903" w:hanging="480"/>
      </w:pPr>
    </w:lvl>
    <w:lvl w:ilvl="6" w:tplc="0409000F">
      <w:start w:val="1"/>
      <w:numFmt w:val="decimal"/>
      <w:lvlText w:val="%7."/>
      <w:lvlJc w:val="left"/>
      <w:pPr>
        <w:ind w:left="3383" w:hanging="480"/>
      </w:pPr>
    </w:lvl>
    <w:lvl w:ilvl="7" w:tplc="04090019">
      <w:start w:val="1"/>
      <w:numFmt w:val="ideographTraditional"/>
      <w:lvlText w:val="%8、"/>
      <w:lvlJc w:val="left"/>
      <w:pPr>
        <w:ind w:left="3863" w:hanging="480"/>
      </w:pPr>
    </w:lvl>
    <w:lvl w:ilvl="8" w:tplc="0409001B">
      <w:start w:val="1"/>
      <w:numFmt w:val="lowerRoman"/>
      <w:lvlText w:val="%9."/>
      <w:lvlJc w:val="right"/>
      <w:pPr>
        <w:ind w:left="4343" w:hanging="480"/>
      </w:pPr>
    </w:lvl>
  </w:abstractNum>
  <w:abstractNum w:abstractNumId="4" w15:restartNumberingAfterBreak="0">
    <w:nsid w:val="47997380"/>
    <w:multiLevelType w:val="hybridMultilevel"/>
    <w:tmpl w:val="1FC8C294"/>
    <w:lvl w:ilvl="0" w:tplc="789C98F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58DF26D6"/>
    <w:multiLevelType w:val="hybridMultilevel"/>
    <w:tmpl w:val="B2AABE10"/>
    <w:lvl w:ilvl="0" w:tplc="38A6A4BE">
      <w:start w:val="1"/>
      <w:numFmt w:val="decimal"/>
      <w:lvlText w:val="%1."/>
      <w:lvlJc w:val="left"/>
      <w:pPr>
        <w:ind w:left="383" w:hanging="360"/>
      </w:pPr>
    </w:lvl>
    <w:lvl w:ilvl="1" w:tplc="04090019">
      <w:start w:val="1"/>
      <w:numFmt w:val="ideographTraditional"/>
      <w:lvlText w:val="%2、"/>
      <w:lvlJc w:val="left"/>
      <w:pPr>
        <w:ind w:left="983" w:hanging="480"/>
      </w:pPr>
    </w:lvl>
    <w:lvl w:ilvl="2" w:tplc="0409001B">
      <w:start w:val="1"/>
      <w:numFmt w:val="lowerRoman"/>
      <w:lvlText w:val="%3."/>
      <w:lvlJc w:val="right"/>
      <w:pPr>
        <w:ind w:left="1463" w:hanging="480"/>
      </w:pPr>
    </w:lvl>
    <w:lvl w:ilvl="3" w:tplc="0409000F">
      <w:start w:val="1"/>
      <w:numFmt w:val="decimal"/>
      <w:lvlText w:val="%4."/>
      <w:lvlJc w:val="left"/>
      <w:pPr>
        <w:ind w:left="1943" w:hanging="480"/>
      </w:pPr>
    </w:lvl>
    <w:lvl w:ilvl="4" w:tplc="04090019">
      <w:start w:val="1"/>
      <w:numFmt w:val="ideographTraditional"/>
      <w:lvlText w:val="%5、"/>
      <w:lvlJc w:val="left"/>
      <w:pPr>
        <w:ind w:left="2423" w:hanging="480"/>
      </w:pPr>
    </w:lvl>
    <w:lvl w:ilvl="5" w:tplc="0409001B">
      <w:start w:val="1"/>
      <w:numFmt w:val="lowerRoman"/>
      <w:lvlText w:val="%6."/>
      <w:lvlJc w:val="right"/>
      <w:pPr>
        <w:ind w:left="2903" w:hanging="480"/>
      </w:pPr>
    </w:lvl>
    <w:lvl w:ilvl="6" w:tplc="0409000F">
      <w:start w:val="1"/>
      <w:numFmt w:val="decimal"/>
      <w:lvlText w:val="%7."/>
      <w:lvlJc w:val="left"/>
      <w:pPr>
        <w:ind w:left="3383" w:hanging="480"/>
      </w:pPr>
    </w:lvl>
    <w:lvl w:ilvl="7" w:tplc="04090019">
      <w:start w:val="1"/>
      <w:numFmt w:val="ideographTraditional"/>
      <w:lvlText w:val="%8、"/>
      <w:lvlJc w:val="left"/>
      <w:pPr>
        <w:ind w:left="3863" w:hanging="480"/>
      </w:pPr>
    </w:lvl>
    <w:lvl w:ilvl="8" w:tplc="0409001B">
      <w:start w:val="1"/>
      <w:numFmt w:val="lowerRoman"/>
      <w:lvlText w:val="%9."/>
      <w:lvlJc w:val="right"/>
      <w:pPr>
        <w:ind w:left="4343" w:hanging="480"/>
      </w:pPr>
    </w:lvl>
  </w:abstractNum>
  <w:abstractNum w:abstractNumId="6" w15:restartNumberingAfterBreak="0">
    <w:nsid w:val="778F7188"/>
    <w:multiLevelType w:val="hybridMultilevel"/>
    <w:tmpl w:val="C14063DA"/>
    <w:lvl w:ilvl="0" w:tplc="25988428">
      <w:start w:val="1"/>
      <w:numFmt w:val="taiwaneseCountingThousand"/>
      <w:suff w:val="nothing"/>
      <w:lvlText w:val="%1、"/>
      <w:lvlJc w:val="left"/>
      <w:pPr>
        <w:ind w:left="390" w:hanging="390"/>
      </w:pPr>
      <w:rPr>
        <w:rFonts w:ascii="標楷體" w:eastAsia="標楷體" w:hAnsi="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66657F"/>
    <w:multiLevelType w:val="hybridMultilevel"/>
    <w:tmpl w:val="FB360104"/>
    <w:lvl w:ilvl="0" w:tplc="09541EE8">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1DA"/>
    <w:rsid w:val="00027E37"/>
    <w:rsid w:val="00035E26"/>
    <w:rsid w:val="00066AC0"/>
    <w:rsid w:val="0009595A"/>
    <w:rsid w:val="000D5DBE"/>
    <w:rsid w:val="0013027E"/>
    <w:rsid w:val="00155FFD"/>
    <w:rsid w:val="001602CB"/>
    <w:rsid w:val="00163B1E"/>
    <w:rsid w:val="001A6348"/>
    <w:rsid w:val="001B5AE8"/>
    <w:rsid w:val="001D11A3"/>
    <w:rsid w:val="001D61C8"/>
    <w:rsid w:val="001D77F4"/>
    <w:rsid w:val="001F6130"/>
    <w:rsid w:val="002125EC"/>
    <w:rsid w:val="00216566"/>
    <w:rsid w:val="00235206"/>
    <w:rsid w:val="00272E43"/>
    <w:rsid w:val="00280D99"/>
    <w:rsid w:val="00285021"/>
    <w:rsid w:val="00291794"/>
    <w:rsid w:val="002F6FC9"/>
    <w:rsid w:val="00326C32"/>
    <w:rsid w:val="00342870"/>
    <w:rsid w:val="003D1111"/>
    <w:rsid w:val="004C1287"/>
    <w:rsid w:val="004C2206"/>
    <w:rsid w:val="005E0ADE"/>
    <w:rsid w:val="006503D6"/>
    <w:rsid w:val="00662E60"/>
    <w:rsid w:val="00693942"/>
    <w:rsid w:val="006A0E07"/>
    <w:rsid w:val="006B35BC"/>
    <w:rsid w:val="006C364F"/>
    <w:rsid w:val="006F5A84"/>
    <w:rsid w:val="0070434D"/>
    <w:rsid w:val="00723BCB"/>
    <w:rsid w:val="007315BF"/>
    <w:rsid w:val="00736C68"/>
    <w:rsid w:val="00763DD6"/>
    <w:rsid w:val="007661DA"/>
    <w:rsid w:val="00776BAF"/>
    <w:rsid w:val="007808F3"/>
    <w:rsid w:val="007A1E61"/>
    <w:rsid w:val="007D00F1"/>
    <w:rsid w:val="007D6E6F"/>
    <w:rsid w:val="007E3AE6"/>
    <w:rsid w:val="007E67F0"/>
    <w:rsid w:val="00803D04"/>
    <w:rsid w:val="00806E81"/>
    <w:rsid w:val="008649B6"/>
    <w:rsid w:val="008B46F6"/>
    <w:rsid w:val="008C5E4D"/>
    <w:rsid w:val="00917E94"/>
    <w:rsid w:val="009708F4"/>
    <w:rsid w:val="009A3334"/>
    <w:rsid w:val="009F0DFB"/>
    <w:rsid w:val="00A010E2"/>
    <w:rsid w:val="00A0669E"/>
    <w:rsid w:val="00A32E7A"/>
    <w:rsid w:val="00B12D84"/>
    <w:rsid w:val="00B162F4"/>
    <w:rsid w:val="00B17B2C"/>
    <w:rsid w:val="00B21DC8"/>
    <w:rsid w:val="00B77E7E"/>
    <w:rsid w:val="00BE4B6D"/>
    <w:rsid w:val="00C0721E"/>
    <w:rsid w:val="00C542F5"/>
    <w:rsid w:val="00C60C24"/>
    <w:rsid w:val="00C85C19"/>
    <w:rsid w:val="00CB0EF3"/>
    <w:rsid w:val="00CD2DB5"/>
    <w:rsid w:val="00CE16C8"/>
    <w:rsid w:val="00D07BF5"/>
    <w:rsid w:val="00DD3F78"/>
    <w:rsid w:val="00DD43CF"/>
    <w:rsid w:val="00DE4ACB"/>
    <w:rsid w:val="00E03453"/>
    <w:rsid w:val="00E06389"/>
    <w:rsid w:val="00E0740B"/>
    <w:rsid w:val="00E21079"/>
    <w:rsid w:val="00E4432E"/>
    <w:rsid w:val="00E550FB"/>
    <w:rsid w:val="00E9582B"/>
    <w:rsid w:val="00ED1AD9"/>
    <w:rsid w:val="00F00F2D"/>
    <w:rsid w:val="00F16839"/>
    <w:rsid w:val="00F50E01"/>
    <w:rsid w:val="00F51A46"/>
    <w:rsid w:val="00F64895"/>
    <w:rsid w:val="00F65AAB"/>
    <w:rsid w:val="00F7124A"/>
    <w:rsid w:val="00F833A7"/>
    <w:rsid w:val="00F87A5D"/>
    <w:rsid w:val="00FB5A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168B2A-76B6-4FD0-811B-FBB028E3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661DA"/>
    <w:pPr>
      <w:ind w:leftChars="200" w:left="480"/>
    </w:pPr>
  </w:style>
  <w:style w:type="paragraph" w:styleId="a5">
    <w:name w:val="header"/>
    <w:basedOn w:val="a"/>
    <w:link w:val="a6"/>
    <w:uiPriority w:val="99"/>
    <w:unhideWhenUsed/>
    <w:rsid w:val="00F87A5D"/>
    <w:pPr>
      <w:tabs>
        <w:tab w:val="center" w:pos="4153"/>
        <w:tab w:val="right" w:pos="8306"/>
      </w:tabs>
      <w:snapToGrid w:val="0"/>
    </w:pPr>
    <w:rPr>
      <w:sz w:val="20"/>
      <w:szCs w:val="20"/>
    </w:rPr>
  </w:style>
  <w:style w:type="character" w:customStyle="1" w:styleId="a6">
    <w:name w:val="頁首 字元"/>
    <w:link w:val="a5"/>
    <w:uiPriority w:val="99"/>
    <w:rsid w:val="00F87A5D"/>
    <w:rPr>
      <w:kern w:val="2"/>
    </w:rPr>
  </w:style>
  <w:style w:type="paragraph" w:styleId="a7">
    <w:name w:val="footer"/>
    <w:basedOn w:val="a"/>
    <w:link w:val="a8"/>
    <w:uiPriority w:val="99"/>
    <w:unhideWhenUsed/>
    <w:rsid w:val="00F87A5D"/>
    <w:pPr>
      <w:tabs>
        <w:tab w:val="center" w:pos="4153"/>
        <w:tab w:val="right" w:pos="8306"/>
      </w:tabs>
      <w:snapToGrid w:val="0"/>
    </w:pPr>
    <w:rPr>
      <w:sz w:val="20"/>
      <w:szCs w:val="20"/>
    </w:rPr>
  </w:style>
  <w:style w:type="character" w:customStyle="1" w:styleId="a8">
    <w:name w:val="頁尾 字元"/>
    <w:link w:val="a7"/>
    <w:uiPriority w:val="99"/>
    <w:rsid w:val="00F87A5D"/>
    <w:rPr>
      <w:kern w:val="2"/>
    </w:rPr>
  </w:style>
  <w:style w:type="paragraph" w:styleId="a9">
    <w:name w:val="Balloon Text"/>
    <w:basedOn w:val="a"/>
    <w:link w:val="aa"/>
    <w:uiPriority w:val="99"/>
    <w:semiHidden/>
    <w:unhideWhenUsed/>
    <w:rsid w:val="001A6348"/>
    <w:rPr>
      <w:rFonts w:ascii="Cambria" w:hAnsi="Cambria"/>
      <w:sz w:val="18"/>
      <w:szCs w:val="18"/>
    </w:rPr>
  </w:style>
  <w:style w:type="character" w:customStyle="1" w:styleId="aa">
    <w:name w:val="註解方塊文字 字元"/>
    <w:link w:val="a9"/>
    <w:uiPriority w:val="99"/>
    <w:semiHidden/>
    <w:rsid w:val="001A6348"/>
    <w:rPr>
      <w:rFonts w:ascii="Cambria" w:eastAsia="新細明體" w:hAnsi="Cambria" w:cs="Times New Roman"/>
      <w:kern w:val="2"/>
      <w:sz w:val="18"/>
      <w:szCs w:val="18"/>
    </w:rPr>
  </w:style>
  <w:style w:type="character" w:customStyle="1" w:styleId="a4">
    <w:name w:val="清單段落 字元"/>
    <w:link w:val="a3"/>
    <w:uiPriority w:val="34"/>
    <w:locked/>
    <w:rsid w:val="00F833A7"/>
    <w:rPr>
      <w:kern w:val="2"/>
      <w:sz w:val="24"/>
      <w:szCs w:val="22"/>
    </w:rPr>
  </w:style>
  <w:style w:type="paragraph" w:customStyle="1" w:styleId="Default">
    <w:name w:val="Default"/>
    <w:rsid w:val="00CB0EF3"/>
    <w:pPr>
      <w:autoSpaceDE w:val="0"/>
      <w:autoSpaceDN w:val="0"/>
      <w:adjustRightInd w:val="0"/>
      <w:ind w:firstLine="23"/>
      <w:jc w:val="both"/>
    </w:pPr>
    <w:rPr>
      <w:rFonts w:ascii="標楷體" w:hAnsi="標楷體" w:cs="標楷體"/>
      <w:color w:val="000000"/>
      <w:sz w:val="24"/>
      <w:szCs w:val="24"/>
    </w:rPr>
  </w:style>
  <w:style w:type="paragraph" w:customStyle="1" w:styleId="4123">
    <w:name w:val="4.【教學目標】內文字（1.2.3.）"/>
    <w:basedOn w:val="ab"/>
    <w:rsid w:val="00CB0EF3"/>
    <w:pPr>
      <w:tabs>
        <w:tab w:val="left" w:pos="142"/>
      </w:tabs>
      <w:spacing w:line="220" w:lineRule="exact"/>
      <w:ind w:left="227" w:right="57" w:hanging="170"/>
      <w:jc w:val="both"/>
    </w:pPr>
    <w:rPr>
      <w:rFonts w:ascii="新細明體" w:eastAsia="新細明體" w:cs="Times New Roman"/>
      <w:sz w:val="16"/>
      <w:szCs w:val="20"/>
      <w:lang w:val="x-none" w:eastAsia="x-none"/>
    </w:rPr>
  </w:style>
  <w:style w:type="paragraph" w:styleId="ab">
    <w:name w:val="Plain Text"/>
    <w:basedOn w:val="a"/>
    <w:link w:val="ac"/>
    <w:uiPriority w:val="99"/>
    <w:semiHidden/>
    <w:unhideWhenUsed/>
    <w:rsid w:val="00CB0EF3"/>
    <w:rPr>
      <w:rFonts w:ascii="細明體" w:eastAsia="細明體" w:hAnsi="Courier New" w:cs="Courier New"/>
    </w:rPr>
  </w:style>
  <w:style w:type="character" w:customStyle="1" w:styleId="ac">
    <w:name w:val="純文字 字元"/>
    <w:basedOn w:val="a0"/>
    <w:link w:val="ab"/>
    <w:uiPriority w:val="99"/>
    <w:semiHidden/>
    <w:rsid w:val="00CB0EF3"/>
    <w:rPr>
      <w:rFonts w:ascii="細明體" w:eastAsia="細明體" w:hAnsi="Courier New" w:cs="Courier New"/>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27262-0CBF-496B-8362-AB0937734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39</Pages>
  <Words>4913</Words>
  <Characters>28008</Characters>
  <Application>Microsoft Office Word</Application>
  <DocSecurity>0</DocSecurity>
  <Lines>233</Lines>
  <Paragraphs>65</Paragraphs>
  <ScaleCrop>false</ScaleCrop>
  <Company>ITianKong.Com</Company>
  <LinksUpToDate>false</LinksUpToDate>
  <CharactersWithSpaces>32856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9</cp:revision>
  <cp:lastPrinted>2020-05-14T06:49:00Z</cp:lastPrinted>
  <dcterms:created xsi:type="dcterms:W3CDTF">2025-06-03T02:01:00Z</dcterms:created>
  <dcterms:modified xsi:type="dcterms:W3CDTF">2025-06-18T08:09:00Z</dcterms:modified>
</cp:coreProperties>
</file>